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B7" w:rsidRPr="00BB3239" w:rsidRDefault="007E75B7" w:rsidP="005E4B01">
      <w:pPr>
        <w:tabs>
          <w:tab w:val="left" w:pos="1859"/>
          <w:tab w:val="left" w:pos="4365"/>
          <w:tab w:val="left" w:pos="5730"/>
        </w:tabs>
        <w:spacing w:line="240" w:lineRule="auto"/>
        <w:ind w:left="-142" w:firstLine="851"/>
        <w:rPr>
          <w:rFonts w:ascii="Book Antiqua" w:hAnsi="Book Antiqua"/>
          <w:b/>
          <w:color w:val="006600"/>
          <w:sz w:val="40"/>
          <w:szCs w:val="40"/>
        </w:rPr>
      </w:pPr>
      <w:r w:rsidRPr="00BB3239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101600</wp:posOffset>
            </wp:positionV>
            <wp:extent cx="1958340" cy="1071245"/>
            <wp:effectExtent l="1905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B3239">
        <w:rPr>
          <w:rFonts w:ascii="Book Antiqua" w:hAnsi="Book Antiqua"/>
          <w:b/>
          <w:color w:val="92D050"/>
          <w:sz w:val="40"/>
          <w:szCs w:val="40"/>
        </w:rPr>
        <w:t>ОО</w:t>
      </w:r>
      <w:proofErr w:type="gramStart"/>
      <w:r w:rsidRPr="00BB3239">
        <w:rPr>
          <w:rFonts w:ascii="Book Antiqua" w:hAnsi="Book Antiqua"/>
          <w:b/>
          <w:color w:val="92D050"/>
          <w:sz w:val="40"/>
          <w:szCs w:val="40"/>
        </w:rPr>
        <w:t>О«</w:t>
      </w:r>
      <w:proofErr w:type="gramEnd"/>
      <w:r w:rsidRPr="00BB3239">
        <w:rPr>
          <w:rFonts w:ascii="Book Antiqua" w:hAnsi="Book Antiqua"/>
          <w:b/>
          <w:color w:val="92D050"/>
          <w:sz w:val="40"/>
          <w:szCs w:val="40"/>
        </w:rPr>
        <w:t>Авангард</w:t>
      </w:r>
      <w:proofErr w:type="spellEnd"/>
      <w:r w:rsidRPr="00BB3239">
        <w:rPr>
          <w:rFonts w:ascii="Book Antiqua" w:hAnsi="Book Antiqua"/>
          <w:b/>
          <w:color w:val="92D050"/>
          <w:sz w:val="40"/>
          <w:szCs w:val="40"/>
        </w:rPr>
        <w:t xml:space="preserve">-Сервис»                                                                                                                  </w:t>
      </w:r>
    </w:p>
    <w:p w:rsidR="007E75B7" w:rsidRPr="00B92745" w:rsidRDefault="007E75B7" w:rsidP="007E75B7">
      <w:pPr>
        <w:tabs>
          <w:tab w:val="center" w:pos="3968"/>
        </w:tabs>
        <w:spacing w:line="200" w:lineRule="exact"/>
        <w:ind w:left="-142" w:right="-142"/>
        <w:jc w:val="right"/>
        <w:rPr>
          <w:rFonts w:ascii="Times New Roman" w:hAnsi="Times New Roman" w:cs="Times New Roman"/>
          <w:sz w:val="24"/>
        </w:rPr>
      </w:pPr>
      <w:r w:rsidRPr="00B92745">
        <w:rPr>
          <w:rFonts w:ascii="Times New Roman" w:hAnsi="Times New Roman" w:cs="Times New Roman"/>
          <w:sz w:val="24"/>
        </w:rPr>
        <w:t>ИНН: 5948045604, КПП: 594801001, ОГРН: 1135948002607</w:t>
      </w:r>
    </w:p>
    <w:p w:rsidR="007E75B7" w:rsidRPr="00B92745" w:rsidRDefault="007E75B7" w:rsidP="007E75B7">
      <w:pPr>
        <w:tabs>
          <w:tab w:val="center" w:pos="3968"/>
        </w:tabs>
        <w:spacing w:line="200" w:lineRule="exact"/>
        <w:ind w:left="-142" w:right="-14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614500, Пермский район, Шоссе Космонавтов, 316а</w:t>
      </w:r>
    </w:p>
    <w:p w:rsidR="007E75B7" w:rsidRPr="00B92745" w:rsidRDefault="007E75B7" w:rsidP="007E75B7">
      <w:pPr>
        <w:tabs>
          <w:tab w:val="center" w:pos="3968"/>
        </w:tabs>
        <w:spacing w:line="200" w:lineRule="exact"/>
        <w:ind w:left="-142" w:right="-142"/>
        <w:jc w:val="right"/>
        <w:rPr>
          <w:rFonts w:ascii="Times New Roman" w:hAnsi="Times New Roman" w:cs="Times New Roman"/>
          <w:bCs/>
        </w:rPr>
      </w:pPr>
      <w:proofErr w:type="gramStart"/>
      <w:r w:rsidRPr="00B92745">
        <w:rPr>
          <w:rFonts w:ascii="Times New Roman" w:hAnsi="Times New Roman" w:cs="Times New Roman"/>
          <w:sz w:val="24"/>
        </w:rPr>
        <w:t>р</w:t>
      </w:r>
      <w:proofErr w:type="gramEnd"/>
      <w:r w:rsidRPr="00B92745">
        <w:rPr>
          <w:rFonts w:ascii="Times New Roman" w:hAnsi="Times New Roman" w:cs="Times New Roman"/>
          <w:sz w:val="24"/>
        </w:rPr>
        <w:t xml:space="preserve">/с: </w:t>
      </w:r>
      <w:r w:rsidRPr="00B92745">
        <w:rPr>
          <w:rFonts w:ascii="Times New Roman" w:hAnsi="Times New Roman" w:cs="Times New Roman"/>
        </w:rPr>
        <w:t xml:space="preserve">40702810933100031047 </w:t>
      </w:r>
      <w:r w:rsidRPr="00B92745">
        <w:rPr>
          <w:rFonts w:ascii="Times New Roman" w:hAnsi="Times New Roman" w:cs="Times New Roman"/>
          <w:bCs/>
        </w:rPr>
        <w:t xml:space="preserve">ОАО АКБ «АВАНГАРД» </w:t>
      </w:r>
    </w:p>
    <w:p w:rsidR="007E75B7" w:rsidRDefault="00C40E0E" w:rsidP="007E75B7">
      <w:pPr>
        <w:tabs>
          <w:tab w:val="center" w:pos="3968"/>
        </w:tabs>
        <w:spacing w:line="200" w:lineRule="exact"/>
        <w:ind w:left="-142" w:right="-142"/>
        <w:jc w:val="right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pict>
          <v:line id="Прямая соединительная линия 3" o:spid="_x0000_s1026" style="position:absolute;left:0;text-align:left;z-index:251668480;visibility:visible;mso-wrap-distance-top:-3e-5mm;mso-wrap-distance-bottom:-3e-5mm;mso-width-relative:margin;mso-height-relative:margin" from="-37.8pt,16.05pt" to="516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" strokecolor="#9bbb59 [3206]" strokeweight="2pt">
            <v:shadow on="t" color="black" opacity="24903f" origin=",.5" offset="0,.55556mm"/>
            <o:lock v:ext="edit" shapetype="f"/>
          </v:line>
        </w:pict>
      </w:r>
      <w:r w:rsidR="007E75B7" w:rsidRPr="00B92745">
        <w:rPr>
          <w:rFonts w:ascii="Times New Roman" w:hAnsi="Times New Roman" w:cs="Times New Roman"/>
          <w:sz w:val="24"/>
        </w:rPr>
        <w:t xml:space="preserve"> БИК: </w:t>
      </w:r>
      <w:r w:rsidR="007E75B7" w:rsidRPr="00B92745">
        <w:rPr>
          <w:rFonts w:ascii="Times New Roman" w:hAnsi="Times New Roman" w:cs="Times New Roman"/>
          <w:bCs/>
        </w:rPr>
        <w:t xml:space="preserve">044525201, к/с: </w:t>
      </w:r>
      <w:r w:rsidR="007E75B7" w:rsidRPr="00B92745">
        <w:rPr>
          <w:rFonts w:ascii="Times New Roman" w:hAnsi="Times New Roman" w:cs="Times New Roman"/>
        </w:rPr>
        <w:t>30101810000000000201</w:t>
      </w:r>
    </w:p>
    <w:p w:rsidR="007E75B7" w:rsidRPr="007E75B7" w:rsidRDefault="007E75B7" w:rsidP="007E75B7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360B8" w:rsidRPr="00C40E0E" w:rsidRDefault="000C1ADB" w:rsidP="002D668E">
      <w:pPr>
        <w:tabs>
          <w:tab w:val="left" w:pos="2745"/>
        </w:tabs>
        <w:spacing w:after="0"/>
        <w:ind w:firstLine="709"/>
        <w:jc w:val="center"/>
        <w:rPr>
          <w:rFonts w:ascii="Times New Roman" w:hAnsi="Times New Roman" w:cs="Times New Roman"/>
          <w:b/>
          <w:color w:val="92D050"/>
          <w:sz w:val="32"/>
          <w:szCs w:val="32"/>
          <w:u w:val="single"/>
        </w:rPr>
      </w:pPr>
      <w:proofErr w:type="gramStart"/>
      <w:r w:rsidRPr="00C40E0E">
        <w:rPr>
          <w:rFonts w:ascii="Times New Roman" w:hAnsi="Times New Roman" w:cs="Times New Roman"/>
          <w:b/>
          <w:color w:val="92D050"/>
          <w:sz w:val="32"/>
          <w:szCs w:val="32"/>
          <w:u w:val="single"/>
        </w:rPr>
        <w:t>Химическая</w:t>
      </w:r>
      <w:proofErr w:type="gramEnd"/>
      <w:r w:rsidR="00134493" w:rsidRPr="00C40E0E">
        <w:rPr>
          <w:rFonts w:ascii="Times New Roman" w:hAnsi="Times New Roman" w:cs="Times New Roman"/>
          <w:b/>
          <w:color w:val="92D050"/>
          <w:sz w:val="32"/>
          <w:szCs w:val="32"/>
          <w:u w:val="single"/>
        </w:rPr>
        <w:t xml:space="preserve"> </w:t>
      </w:r>
      <w:proofErr w:type="spellStart"/>
      <w:r w:rsidRPr="00C40E0E">
        <w:rPr>
          <w:rFonts w:ascii="Times New Roman" w:hAnsi="Times New Roman" w:cs="Times New Roman"/>
          <w:b/>
          <w:color w:val="92D050"/>
          <w:sz w:val="32"/>
          <w:szCs w:val="32"/>
          <w:u w:val="single"/>
        </w:rPr>
        <w:t>г</w:t>
      </w:r>
      <w:r w:rsidR="00D32E6E" w:rsidRPr="00C40E0E">
        <w:rPr>
          <w:rFonts w:ascii="Times New Roman" w:hAnsi="Times New Roman" w:cs="Times New Roman"/>
          <w:b/>
          <w:color w:val="92D050"/>
          <w:sz w:val="32"/>
          <w:szCs w:val="32"/>
          <w:u w:val="single"/>
        </w:rPr>
        <w:t>идро</w:t>
      </w:r>
      <w:r w:rsidR="0030417A" w:rsidRPr="00C40E0E">
        <w:rPr>
          <w:rFonts w:ascii="Times New Roman" w:hAnsi="Times New Roman" w:cs="Times New Roman"/>
          <w:b/>
          <w:color w:val="92D050"/>
          <w:sz w:val="32"/>
          <w:szCs w:val="32"/>
          <w:u w:val="single"/>
        </w:rPr>
        <w:t>п</w:t>
      </w:r>
      <w:r w:rsidR="007E75B7" w:rsidRPr="00C40E0E">
        <w:rPr>
          <w:rFonts w:ascii="Times New Roman" w:hAnsi="Times New Roman" w:cs="Times New Roman"/>
          <w:b/>
          <w:color w:val="92D050"/>
          <w:sz w:val="32"/>
          <w:szCs w:val="32"/>
          <w:u w:val="single"/>
        </w:rPr>
        <w:t>ромывка</w:t>
      </w:r>
      <w:proofErr w:type="spellEnd"/>
      <w:r w:rsidR="00134493" w:rsidRPr="00C40E0E">
        <w:rPr>
          <w:rFonts w:ascii="Times New Roman" w:hAnsi="Times New Roman" w:cs="Times New Roman"/>
          <w:b/>
          <w:color w:val="92D050"/>
          <w:sz w:val="32"/>
          <w:szCs w:val="32"/>
          <w:u w:val="single"/>
        </w:rPr>
        <w:t xml:space="preserve"> </w:t>
      </w:r>
      <w:r w:rsidR="00D32E6E" w:rsidRPr="00C40E0E">
        <w:rPr>
          <w:rFonts w:ascii="Times New Roman" w:hAnsi="Times New Roman" w:cs="Times New Roman"/>
          <w:b/>
          <w:color w:val="92D050"/>
          <w:sz w:val="32"/>
          <w:szCs w:val="32"/>
          <w:u w:val="single"/>
        </w:rPr>
        <w:t>систем отопления</w:t>
      </w:r>
      <w:bookmarkStart w:id="0" w:name="_GoBack"/>
      <w:bookmarkEnd w:id="0"/>
    </w:p>
    <w:p w:rsidR="00D32E6E" w:rsidRPr="00205F73" w:rsidRDefault="00D32E6E" w:rsidP="002D668E">
      <w:pPr>
        <w:tabs>
          <w:tab w:val="left" w:pos="2745"/>
        </w:tabs>
        <w:spacing w:after="0"/>
        <w:ind w:firstLine="709"/>
        <w:jc w:val="center"/>
        <w:rPr>
          <w:rFonts w:ascii="Times New Roman" w:hAnsi="Times New Roman" w:cs="Times New Roman"/>
          <w:b/>
          <w:color w:val="548DD4" w:themeColor="text2" w:themeTint="99"/>
          <w:sz w:val="28"/>
        </w:rPr>
      </w:pPr>
    </w:p>
    <w:p w:rsidR="00452AF1" w:rsidRPr="00A3279B" w:rsidRDefault="00D32E6E" w:rsidP="0020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79B">
        <w:rPr>
          <w:rFonts w:ascii="Times New Roman" w:hAnsi="Times New Roman" w:cs="Times New Roman"/>
          <w:sz w:val="28"/>
          <w:szCs w:val="28"/>
        </w:rPr>
        <w:t xml:space="preserve">Главные требования к работе системы отопления - ее долговечность и надежность. Любая отопительная система , даже недавно вступившая в эксплуатацию, требует регулярной прочистки, которую рекомендуется делать </w:t>
      </w:r>
      <w:r w:rsidR="00A3279B">
        <w:rPr>
          <w:rFonts w:ascii="Times New Roman" w:hAnsi="Times New Roman" w:cs="Times New Roman"/>
          <w:sz w:val="28"/>
          <w:szCs w:val="28"/>
        </w:rPr>
        <w:t>минимум 1</w:t>
      </w:r>
      <w:r w:rsidRPr="00A3279B">
        <w:rPr>
          <w:rFonts w:ascii="Times New Roman" w:hAnsi="Times New Roman" w:cs="Times New Roman"/>
          <w:sz w:val="28"/>
          <w:szCs w:val="28"/>
        </w:rPr>
        <w:t xml:space="preserve"> раз в </w:t>
      </w:r>
      <w:r w:rsidR="00A3279B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A3279B">
        <w:rPr>
          <w:rFonts w:ascii="Times New Roman" w:hAnsi="Times New Roman" w:cs="Times New Roman"/>
          <w:sz w:val="28"/>
          <w:szCs w:val="28"/>
        </w:rPr>
        <w:t>год</w:t>
      </w:r>
      <w:r w:rsidR="00A3279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3279B">
        <w:rPr>
          <w:rFonts w:ascii="Times New Roman" w:hAnsi="Times New Roman" w:cs="Times New Roman"/>
          <w:sz w:val="28"/>
          <w:szCs w:val="28"/>
        </w:rPr>
        <w:t>.</w:t>
      </w:r>
      <w:r w:rsidR="00452AF1" w:rsidRPr="00A3279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52AF1" w:rsidRPr="00A3279B">
        <w:rPr>
          <w:rFonts w:ascii="Times New Roman" w:hAnsi="Times New Roman" w:cs="Times New Roman"/>
          <w:sz w:val="28"/>
          <w:szCs w:val="28"/>
        </w:rPr>
        <w:t xml:space="preserve"> результате промывки из труб удаляются различные отложения: окалина, ржавчина, накипь и пр., которые занимают до 2/3 диаметра трубопровода, </w:t>
      </w:r>
      <w:r w:rsidR="00056231" w:rsidRPr="00A3279B">
        <w:rPr>
          <w:rFonts w:ascii="Times New Roman" w:hAnsi="Times New Roman" w:cs="Times New Roman"/>
          <w:sz w:val="28"/>
          <w:szCs w:val="28"/>
        </w:rPr>
        <w:t>уменьшая</w:t>
      </w:r>
      <w:r w:rsidR="00452AF1" w:rsidRPr="00A3279B">
        <w:rPr>
          <w:rFonts w:ascii="Times New Roman" w:hAnsi="Times New Roman" w:cs="Times New Roman"/>
          <w:sz w:val="28"/>
          <w:szCs w:val="28"/>
        </w:rPr>
        <w:t xml:space="preserve"> количество подаваемой тепловой энергии</w:t>
      </w:r>
      <w:r w:rsidR="00A3279B" w:rsidRPr="00A3279B">
        <w:rPr>
          <w:rFonts w:ascii="Times New Roman" w:hAnsi="Times New Roman" w:cs="Times New Roman"/>
          <w:sz w:val="28"/>
          <w:szCs w:val="28"/>
        </w:rPr>
        <w:t xml:space="preserve"> от 15% до 70%</w:t>
      </w:r>
      <w:r w:rsidR="00452AF1" w:rsidRPr="00A3279B">
        <w:rPr>
          <w:rFonts w:ascii="Times New Roman" w:hAnsi="Times New Roman" w:cs="Times New Roman"/>
          <w:sz w:val="28"/>
          <w:szCs w:val="28"/>
        </w:rPr>
        <w:t>.</w:t>
      </w:r>
    </w:p>
    <w:p w:rsidR="00056231" w:rsidRPr="00A3279B" w:rsidRDefault="00056231" w:rsidP="0020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619" w:rsidRDefault="00C42030" w:rsidP="00205F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203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0528" behindDoc="0" locked="0" layoutInCell="1" allowOverlap="1" wp14:anchorId="7BF75B04" wp14:editId="5B6BA788">
            <wp:simplePos x="0" y="0"/>
            <wp:positionH relativeFrom="column">
              <wp:posOffset>-109855</wp:posOffset>
            </wp:positionH>
            <wp:positionV relativeFrom="paragraph">
              <wp:posOffset>111125</wp:posOffset>
            </wp:positionV>
            <wp:extent cx="3040380" cy="2083435"/>
            <wp:effectExtent l="0" t="0" r="7620" b="0"/>
            <wp:wrapSquare wrapText="bothSides"/>
            <wp:docPr id="2" name="Рисунок 2" descr="Промывка системы отопления до и посл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мывка системы отопления до и после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00F6" w:rsidRPr="00A3279B" w:rsidRDefault="005A00F6" w:rsidP="00205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79B">
        <w:rPr>
          <w:rFonts w:ascii="Times New Roman" w:hAnsi="Times New Roman" w:cs="Times New Roman"/>
          <w:b/>
          <w:sz w:val="28"/>
          <w:szCs w:val="28"/>
        </w:rPr>
        <w:t>1. 100 %</w:t>
      </w:r>
      <w:r w:rsidR="008342BA">
        <w:rPr>
          <w:rFonts w:ascii="Times New Roman" w:hAnsi="Times New Roman" w:cs="Times New Roman"/>
          <w:b/>
          <w:sz w:val="28"/>
          <w:szCs w:val="28"/>
        </w:rPr>
        <w:t xml:space="preserve"> удаление отложений с внутренних</w:t>
      </w:r>
      <w:r w:rsidRPr="00A3279B">
        <w:rPr>
          <w:rFonts w:ascii="Times New Roman" w:hAnsi="Times New Roman" w:cs="Times New Roman"/>
          <w:b/>
          <w:sz w:val="28"/>
          <w:szCs w:val="28"/>
        </w:rPr>
        <w:t xml:space="preserve"> поверхностей;</w:t>
      </w:r>
    </w:p>
    <w:p w:rsidR="005A00F6" w:rsidRPr="00A3279B" w:rsidRDefault="005A00F6" w:rsidP="00205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79B">
        <w:rPr>
          <w:rFonts w:ascii="Times New Roman" w:hAnsi="Times New Roman" w:cs="Times New Roman"/>
          <w:b/>
          <w:sz w:val="28"/>
          <w:szCs w:val="28"/>
        </w:rPr>
        <w:t>2. Время проведения очистки от 6 до 12 часов;</w:t>
      </w:r>
    </w:p>
    <w:p w:rsidR="005A00F6" w:rsidRPr="00A3279B" w:rsidRDefault="005A00F6" w:rsidP="00205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79B">
        <w:rPr>
          <w:rFonts w:ascii="Times New Roman" w:hAnsi="Times New Roman" w:cs="Times New Roman"/>
          <w:b/>
          <w:sz w:val="28"/>
          <w:szCs w:val="28"/>
        </w:rPr>
        <w:t>3. Нет необходимости проводить демонтаж для проведения очистки;</w:t>
      </w:r>
    </w:p>
    <w:p w:rsidR="005A00F6" w:rsidRDefault="005A00F6" w:rsidP="00205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79B">
        <w:rPr>
          <w:rFonts w:ascii="Times New Roman" w:hAnsi="Times New Roman" w:cs="Times New Roman"/>
          <w:b/>
          <w:sz w:val="28"/>
          <w:szCs w:val="28"/>
        </w:rPr>
        <w:t>4. Возможность проведения работ в зимнее время;</w:t>
      </w:r>
    </w:p>
    <w:p w:rsidR="00A3279B" w:rsidRPr="00A3279B" w:rsidRDefault="00A3279B" w:rsidP="00205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3279B">
        <w:rPr>
          <w:rFonts w:ascii="Times New Roman" w:hAnsi="Times New Roman" w:cs="Times New Roman"/>
          <w:b/>
          <w:sz w:val="28"/>
          <w:szCs w:val="28"/>
        </w:rPr>
        <w:t>Увеличения срока службы оборудования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A00F6" w:rsidRPr="00A3279B" w:rsidRDefault="00A3279B" w:rsidP="00205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A00F6" w:rsidRPr="00A3279B">
        <w:rPr>
          <w:rFonts w:ascii="Times New Roman" w:hAnsi="Times New Roman" w:cs="Times New Roman"/>
          <w:b/>
          <w:sz w:val="28"/>
          <w:szCs w:val="28"/>
        </w:rPr>
        <w:t>. Отсутствие воздействия на металл</w:t>
      </w:r>
      <w:r w:rsidR="00056231" w:rsidRPr="00A3279B">
        <w:rPr>
          <w:rFonts w:ascii="Times New Roman" w:hAnsi="Times New Roman" w:cs="Times New Roman"/>
          <w:b/>
          <w:sz w:val="28"/>
          <w:szCs w:val="28"/>
        </w:rPr>
        <w:t>, уплотнители, прокладки, детали узлов и сварные швы</w:t>
      </w:r>
      <w:r w:rsidR="005A00F6" w:rsidRPr="00A3279B">
        <w:rPr>
          <w:rFonts w:ascii="Times New Roman" w:hAnsi="Times New Roman" w:cs="Times New Roman"/>
          <w:b/>
          <w:sz w:val="28"/>
          <w:szCs w:val="28"/>
        </w:rPr>
        <w:t>;</w:t>
      </w:r>
    </w:p>
    <w:p w:rsidR="005A00F6" w:rsidRPr="00A3279B" w:rsidRDefault="00A3279B" w:rsidP="00205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A00F6" w:rsidRPr="00A3279B">
        <w:rPr>
          <w:rFonts w:ascii="Times New Roman" w:hAnsi="Times New Roman" w:cs="Times New Roman"/>
          <w:b/>
          <w:sz w:val="28"/>
          <w:szCs w:val="28"/>
        </w:rPr>
        <w:t>.</w:t>
      </w:r>
      <w:r w:rsidRPr="00A3279B">
        <w:rPr>
          <w:rFonts w:ascii="Times New Roman" w:hAnsi="Times New Roman" w:cs="Times New Roman"/>
          <w:b/>
          <w:sz w:val="28"/>
          <w:szCs w:val="28"/>
        </w:rPr>
        <w:t xml:space="preserve"> Отсутствие риска засорения оборудования механическими отложениями</w:t>
      </w:r>
      <w:r w:rsidR="005A00F6" w:rsidRPr="00A3279B">
        <w:rPr>
          <w:rFonts w:ascii="Times New Roman" w:hAnsi="Times New Roman" w:cs="Times New Roman"/>
          <w:b/>
          <w:sz w:val="28"/>
          <w:szCs w:val="28"/>
        </w:rPr>
        <w:t>;</w:t>
      </w:r>
    </w:p>
    <w:p w:rsidR="005A00F6" w:rsidRDefault="005A00F6" w:rsidP="00205F7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56231" w:rsidRDefault="00056231" w:rsidP="00205F7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4221B" w:rsidRPr="00A3279B" w:rsidRDefault="00056231" w:rsidP="0020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79B">
        <w:rPr>
          <w:rFonts w:ascii="Times New Roman" w:hAnsi="Times New Roman" w:cs="Times New Roman"/>
          <w:sz w:val="28"/>
          <w:szCs w:val="28"/>
        </w:rPr>
        <w:t>Примерная с</w:t>
      </w:r>
      <w:r w:rsidR="003E6871" w:rsidRPr="00A3279B">
        <w:rPr>
          <w:rFonts w:ascii="Times New Roman" w:hAnsi="Times New Roman" w:cs="Times New Roman"/>
          <w:sz w:val="28"/>
          <w:szCs w:val="28"/>
        </w:rPr>
        <w:t xml:space="preserve">тоимость </w:t>
      </w:r>
      <w:r w:rsidRPr="00A3279B">
        <w:rPr>
          <w:rFonts w:ascii="Times New Roman" w:hAnsi="Times New Roman" w:cs="Times New Roman"/>
          <w:sz w:val="28"/>
          <w:szCs w:val="28"/>
        </w:rPr>
        <w:t>услуги составит</w:t>
      </w:r>
      <w:r w:rsidR="00205F73" w:rsidRPr="00A3279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-1"/>
        <w:tblpPr w:leftFromText="180" w:rightFromText="180" w:bottomFromText="200" w:vertAnchor="text" w:horzAnchor="margin" w:tblpY="18"/>
        <w:tblW w:w="10001" w:type="dxa"/>
        <w:tblLook w:val="04A0" w:firstRow="1" w:lastRow="0" w:firstColumn="1" w:lastColumn="0" w:noHBand="0" w:noVBand="1"/>
      </w:tblPr>
      <w:tblGrid>
        <w:gridCol w:w="757"/>
        <w:gridCol w:w="7271"/>
        <w:gridCol w:w="2378"/>
      </w:tblGrid>
      <w:tr w:rsidR="00205F73" w:rsidTr="00395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noWrap/>
            <w:hideMark/>
          </w:tcPr>
          <w:p w:rsidR="00205F73" w:rsidRPr="00205F73" w:rsidRDefault="00205F73" w:rsidP="006D4347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 w:rsidRPr="00205F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205F73" w:rsidRPr="00205F73" w:rsidRDefault="00205F73" w:rsidP="006D4347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 w:rsidRPr="00205F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п.\п.</w:t>
            </w:r>
          </w:p>
        </w:tc>
        <w:tc>
          <w:tcPr>
            <w:tcW w:w="7271" w:type="dxa"/>
            <w:noWrap/>
            <w:hideMark/>
          </w:tcPr>
          <w:p w:rsidR="00205F73" w:rsidRPr="00205F73" w:rsidRDefault="00205F73" w:rsidP="006D43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 w:rsidRPr="00205F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статей затрат*</w:t>
            </w:r>
          </w:p>
        </w:tc>
        <w:tc>
          <w:tcPr>
            <w:tcW w:w="0" w:type="auto"/>
            <w:noWrap/>
            <w:hideMark/>
          </w:tcPr>
          <w:p w:rsidR="00205F73" w:rsidRPr="00205F73" w:rsidRDefault="00205F73" w:rsidP="006D43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 w:rsidRPr="00205F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Сумма затрат</w:t>
            </w:r>
          </w:p>
          <w:p w:rsidR="00205F73" w:rsidRPr="00205F73" w:rsidRDefault="00205F73" w:rsidP="006D43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 w:rsidRPr="00205F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(руб.)</w:t>
            </w:r>
          </w:p>
        </w:tc>
      </w:tr>
      <w:tr w:rsidR="00205F73" w:rsidTr="00395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noWrap/>
            <w:hideMark/>
          </w:tcPr>
          <w:p w:rsidR="00205F73" w:rsidRPr="00205F73" w:rsidRDefault="00205F73" w:rsidP="006D43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5F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271" w:type="dxa"/>
            <w:hideMark/>
          </w:tcPr>
          <w:p w:rsidR="00205F73" w:rsidRPr="00205F73" w:rsidRDefault="00034914" w:rsidP="00F5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Химическая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r w:rsidR="000562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идропромывка</w:t>
            </w:r>
            <w:proofErr w:type="spellEnd"/>
            <w:r w:rsidR="000562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системы отопления</w:t>
            </w:r>
          </w:p>
        </w:tc>
        <w:tc>
          <w:tcPr>
            <w:tcW w:w="0" w:type="auto"/>
            <w:noWrap/>
            <w:hideMark/>
          </w:tcPr>
          <w:p w:rsidR="00205F73" w:rsidRPr="00205F73" w:rsidRDefault="00034914" w:rsidP="003654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C40E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="003654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уб</w:t>
            </w:r>
            <w:proofErr w:type="spellEnd"/>
          </w:p>
        </w:tc>
      </w:tr>
      <w:tr w:rsidR="00205F73" w:rsidTr="003953EA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noWrap/>
          </w:tcPr>
          <w:p w:rsidR="00205F73" w:rsidRPr="00205F73" w:rsidRDefault="00205F73" w:rsidP="006D43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271" w:type="dxa"/>
            <w:noWrap/>
            <w:hideMark/>
          </w:tcPr>
          <w:p w:rsidR="00205F73" w:rsidRPr="00205F73" w:rsidRDefault="00205F73" w:rsidP="00034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05F7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</w:tc>
        <w:tc>
          <w:tcPr>
            <w:tcW w:w="1973" w:type="dxa"/>
            <w:noWrap/>
            <w:hideMark/>
          </w:tcPr>
          <w:p w:rsidR="00205F73" w:rsidRPr="00205F73" w:rsidRDefault="00205F73" w:rsidP="00034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7E75B7" w:rsidRPr="00C40E0E" w:rsidRDefault="00C40E0E" w:rsidP="00C40E0E">
      <w:pPr>
        <w:tabs>
          <w:tab w:val="left" w:pos="8422"/>
        </w:tabs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1" locked="0" layoutInCell="1" allowOverlap="1" wp14:anchorId="6A4524D8" wp14:editId="79A35F09">
            <wp:simplePos x="0" y="0"/>
            <wp:positionH relativeFrom="column">
              <wp:posOffset>4955540</wp:posOffset>
            </wp:positionH>
            <wp:positionV relativeFrom="paragraph">
              <wp:posOffset>1265555</wp:posOffset>
            </wp:positionV>
            <wp:extent cx="1544955" cy="1158875"/>
            <wp:effectExtent l="0" t="0" r="0" b="0"/>
            <wp:wrapThrough wrapText="bothSides">
              <wp:wrapPolygon edited="0">
                <wp:start x="0" y="0"/>
                <wp:lineTo x="0" y="21304"/>
                <wp:lineTo x="21307" y="21304"/>
                <wp:lineTo x="2130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тенберг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F73">
        <w:rPr>
          <w:rFonts w:ascii="Times New Roman" w:eastAsia="Batang" w:hAnsi="Times New Roman" w:cs="Times New Roman"/>
          <w:sz w:val="24"/>
          <w:szCs w:val="24"/>
          <w:lang w:eastAsia="ru-RU"/>
        </w:rPr>
        <w:t>*</w:t>
      </w:r>
      <w:r w:rsidR="00B87885">
        <w:rPr>
          <w:rFonts w:ascii="Times New Roman" w:eastAsia="Batang" w:hAnsi="Times New Roman" w:cs="Times New Roman"/>
          <w:sz w:val="20"/>
          <w:szCs w:val="24"/>
          <w:lang w:eastAsia="ru-RU"/>
        </w:rPr>
        <w:t>Окончательная стоимость будет установлена после обследования узла учета</w:t>
      </w:r>
      <w:r w:rsidR="00205F73" w:rsidRPr="00205F73">
        <w:rPr>
          <w:rFonts w:ascii="Times New Roman" w:eastAsia="Batang" w:hAnsi="Times New Roman" w:cs="Times New Roman"/>
          <w:sz w:val="20"/>
          <w:szCs w:val="24"/>
          <w:lang w:eastAsia="ru-RU"/>
        </w:rPr>
        <w:t>.</w:t>
      </w:r>
      <w:r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C40E0E">
        <w:rPr>
          <w:rFonts w:ascii="Times New Roman" w:eastAsia="Batang" w:hAnsi="Times New Roman" w:cs="Times New Roman"/>
          <w:color w:val="FF0000"/>
          <w:lang w:eastAsia="ru-RU"/>
        </w:rPr>
        <w:t>«</w:t>
      </w:r>
      <w:r w:rsidRPr="00C40E0E">
        <w:rPr>
          <w:rFonts w:ascii="Times New Roman" w:eastAsia="Batang" w:hAnsi="Times New Roman" w:cs="Times New Roman"/>
          <w:color w:val="FF0000"/>
          <w:lang w:val="en-US" w:eastAsia="ru-RU"/>
        </w:rPr>
        <w:t>ROTHENBERG</w:t>
      </w:r>
      <w:r w:rsidRPr="00C40E0E">
        <w:rPr>
          <w:rFonts w:ascii="Times New Roman" w:eastAsia="Batang" w:hAnsi="Times New Roman" w:cs="Times New Roman"/>
          <w:color w:val="FF0000"/>
          <w:lang w:eastAsia="ru-RU"/>
        </w:rPr>
        <w:t>»</w:t>
      </w:r>
    </w:p>
    <w:p w:rsidR="006F61EC" w:rsidRDefault="00A3279B" w:rsidP="007E75B7">
      <w:pPr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3279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Наши специалисты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готовы про</w:t>
      </w:r>
      <w:r w:rsidR="008342B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вести работы по промывке и </w:t>
      </w:r>
      <w:proofErr w:type="spellStart"/>
      <w:r w:rsidR="008342BA">
        <w:rPr>
          <w:rFonts w:ascii="Times New Roman" w:eastAsia="Batang" w:hAnsi="Times New Roman" w:cs="Times New Roman"/>
          <w:sz w:val="28"/>
          <w:szCs w:val="28"/>
          <w:lang w:eastAsia="ru-RU"/>
        </w:rPr>
        <w:t>опре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с</w:t>
      </w:r>
      <w:r w:rsidR="008342BA">
        <w:rPr>
          <w:rFonts w:ascii="Times New Roman" w:eastAsia="Batang" w:hAnsi="Times New Roman" w:cs="Times New Roman"/>
          <w:sz w:val="28"/>
          <w:szCs w:val="28"/>
          <w:lang w:eastAsia="ru-RU"/>
        </w:rPr>
        <w:t>совке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систем отопления</w:t>
      </w:r>
      <w:r w:rsidR="005436E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частным лицам и предприятиям. Для Вас индивидуальный подход, удобные условия обслуживания, выгодная ценовая политика и качественный сервис</w:t>
      </w:r>
    </w:p>
    <w:p w:rsidR="00B42558" w:rsidRDefault="006F61EC" w:rsidP="006F6919">
      <w:pPr>
        <w:jc w:val="center"/>
        <w:rPr>
          <w:rFonts w:ascii="Times New Roman" w:eastAsia="Batang" w:hAnsi="Times New Roman" w:cs="Times New Roman"/>
          <w:sz w:val="40"/>
          <w:szCs w:val="40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br w:type="page"/>
      </w:r>
    </w:p>
    <w:p w:rsidR="00F23912" w:rsidRDefault="00F23912" w:rsidP="00F23912">
      <w:pPr>
        <w:rPr>
          <w:rFonts w:ascii="Times New Roman" w:eastAsia="Batang" w:hAnsi="Times New Roman" w:cs="Times New Roman"/>
          <w:sz w:val="40"/>
          <w:szCs w:val="40"/>
          <w:lang w:eastAsia="ru-RU"/>
        </w:rPr>
      </w:pPr>
      <w:r w:rsidRPr="00F23912">
        <w:rPr>
          <w:rFonts w:ascii="Times New Roman" w:eastAsia="Batang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251460</wp:posOffset>
            </wp:positionV>
            <wp:extent cx="1320800" cy="1796415"/>
            <wp:effectExtent l="152400" t="152400" r="355600" b="3562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79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23912" w:rsidRPr="00F23912" w:rsidRDefault="00B42558" w:rsidP="00F23912">
      <w:pPr>
        <w:jc w:val="center"/>
        <w:rPr>
          <w:rFonts w:ascii="Times New Roman" w:eastAsia="Batang" w:hAnsi="Times New Roman" w:cs="Times New Roman"/>
          <w:sz w:val="40"/>
          <w:szCs w:val="40"/>
          <w:lang w:eastAsia="ru-RU"/>
        </w:rPr>
      </w:pPr>
      <w:r w:rsidRPr="00F23912">
        <w:rPr>
          <w:rFonts w:ascii="Times New Roman" w:eastAsia="Batang" w:hAnsi="Times New Roman" w:cs="Times New Roman"/>
          <w:sz w:val="32"/>
          <w:szCs w:val="32"/>
          <w:lang w:eastAsia="ru-RU"/>
        </w:rPr>
        <w:t xml:space="preserve">АНТИРЖАВИН </w:t>
      </w:r>
      <w:r w:rsidR="00F23912" w:rsidRPr="00F23912">
        <w:rPr>
          <w:rFonts w:ascii="Times New Roman" w:eastAsia="Batang" w:hAnsi="Times New Roman" w:cs="Times New Roman"/>
          <w:sz w:val="32"/>
          <w:szCs w:val="32"/>
          <w:lang w:eastAsia="ru-RU"/>
        </w:rPr>
        <w:t xml:space="preserve">ВЫСОКОЭФФЕКТИВНОЕ </w:t>
      </w:r>
      <w:r w:rsidRPr="00F23912">
        <w:rPr>
          <w:rFonts w:ascii="Times New Roman" w:eastAsia="Batang" w:hAnsi="Times New Roman" w:cs="Times New Roman"/>
          <w:sz w:val="32"/>
          <w:szCs w:val="32"/>
          <w:lang w:eastAsia="ru-RU"/>
        </w:rPr>
        <w:t xml:space="preserve">СРЕДСТВО ДЛЯ УДАЛЕНИЯ </w:t>
      </w:r>
      <w:r w:rsidR="00F23912" w:rsidRPr="00F23912">
        <w:rPr>
          <w:rFonts w:ascii="Times New Roman" w:eastAsia="Batang" w:hAnsi="Times New Roman" w:cs="Times New Roman"/>
          <w:sz w:val="32"/>
          <w:szCs w:val="32"/>
          <w:lang w:eastAsia="ru-RU"/>
        </w:rPr>
        <w:t xml:space="preserve">ОТЛОЖЕНИЙ, </w:t>
      </w:r>
      <w:r w:rsidRPr="00F23912">
        <w:rPr>
          <w:rFonts w:ascii="Times New Roman" w:eastAsia="Batang" w:hAnsi="Times New Roman" w:cs="Times New Roman"/>
          <w:sz w:val="32"/>
          <w:szCs w:val="32"/>
          <w:lang w:eastAsia="ru-RU"/>
        </w:rPr>
        <w:t>Н</w:t>
      </w:r>
      <w:r w:rsidR="00FF744B">
        <w:rPr>
          <w:rFonts w:ascii="Times New Roman" w:eastAsia="Batang" w:hAnsi="Times New Roman" w:cs="Times New Roman"/>
          <w:sz w:val="32"/>
          <w:szCs w:val="32"/>
          <w:lang w:eastAsia="ru-RU"/>
        </w:rPr>
        <w:t xml:space="preserve">АКИПИ И РЖАВЧИНЫ С ВНУТРЕННИХ И </w:t>
      </w:r>
      <w:r w:rsidRPr="00F23912">
        <w:rPr>
          <w:rFonts w:ascii="Times New Roman" w:eastAsia="Batang" w:hAnsi="Times New Roman" w:cs="Times New Roman"/>
          <w:sz w:val="32"/>
          <w:szCs w:val="32"/>
          <w:lang w:eastAsia="ru-RU"/>
        </w:rPr>
        <w:t>НАРУЖНЫХ ПОВЕРХНОСТЕЙ ТЕПЛООБМЕННИКОВ, КОТЛОВ, БОЙЛЕРОВ И ТРУБ</w:t>
      </w:r>
      <w:r w:rsidRPr="00F23912">
        <w:rPr>
          <w:rFonts w:ascii="Times New Roman" w:eastAsia="Batang" w:hAnsi="Times New Roman" w:cs="Times New Roman"/>
          <w:sz w:val="40"/>
          <w:szCs w:val="40"/>
          <w:lang w:eastAsia="ru-RU"/>
        </w:rPr>
        <w:t>.</w:t>
      </w:r>
    </w:p>
    <w:p w:rsidR="00243A85" w:rsidRPr="00F23912" w:rsidRDefault="00243A85" w:rsidP="00F23912">
      <w:pPr>
        <w:ind w:left="1985" w:right="1133" w:hanging="1702"/>
        <w:rPr>
          <w:rFonts w:ascii="Times New Roman" w:eastAsia="Batang" w:hAnsi="Times New Roman" w:cs="Times New Roman"/>
          <w:b/>
          <w:sz w:val="40"/>
          <w:szCs w:val="40"/>
          <w:u w:val="single"/>
          <w:lang w:eastAsia="ru-RU"/>
        </w:rPr>
      </w:pPr>
      <w:r w:rsidRPr="00F23912">
        <w:rPr>
          <w:rFonts w:ascii="pf_dindisplay_proregular" w:eastAsia="Times New Roman" w:hAnsi="pf_dindisplay_proregular" w:cs="Times New Roman"/>
          <w:b/>
          <w:caps/>
          <w:color w:val="000000"/>
          <w:sz w:val="36"/>
          <w:szCs w:val="36"/>
          <w:u w:val="single"/>
          <w:lang w:eastAsia="ru-RU"/>
        </w:rPr>
        <w:t>ПОЧЕМУ </w:t>
      </w:r>
      <w:r w:rsidRPr="00F23912">
        <w:rPr>
          <w:rFonts w:ascii="pf_dindisplay_probold" w:eastAsia="Times New Roman" w:hAnsi="pf_dindisplay_probold" w:cs="Times New Roman"/>
          <w:b/>
          <w:caps/>
          <w:color w:val="000000"/>
          <w:sz w:val="36"/>
          <w:szCs w:val="36"/>
          <w:u w:val="single"/>
          <w:lang w:eastAsia="ru-RU"/>
        </w:rPr>
        <w:t>АНТИРЖАВИН</w:t>
      </w:r>
      <w:r w:rsidRPr="00F23912">
        <w:rPr>
          <w:rFonts w:ascii="pf_dindisplay_proregular" w:eastAsia="Times New Roman" w:hAnsi="pf_dindisplay_proregular" w:cs="Times New Roman"/>
          <w:b/>
          <w:caps/>
          <w:color w:val="000000"/>
          <w:sz w:val="36"/>
          <w:szCs w:val="36"/>
          <w:u w:val="single"/>
          <w:lang w:eastAsia="ru-RU"/>
        </w:rPr>
        <w:t xml:space="preserve"> ЛУЧШЕ КЛАССИЧЕСКИХ СРЕДСТВ</w:t>
      </w:r>
    </w:p>
    <w:p w:rsidR="00243A85" w:rsidRPr="00243A85" w:rsidRDefault="00243A85" w:rsidP="00243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90" w:line="240" w:lineRule="auto"/>
        <w:jc w:val="center"/>
        <w:rPr>
          <w:rFonts w:ascii="pf_dindisplay_proregular" w:eastAsia="Times New Roman" w:hAnsi="pf_dindisplay_proregular" w:cs="Times New Roman"/>
          <w:caps/>
          <w:color w:val="073054"/>
          <w:sz w:val="38"/>
          <w:szCs w:val="38"/>
          <w:lang w:eastAsia="ru-RU"/>
        </w:rPr>
      </w:pPr>
      <w:r w:rsidRPr="00243A85">
        <w:rPr>
          <w:rFonts w:ascii="pf_dindisplay_proregular" w:eastAsia="Times New Roman" w:hAnsi="pf_dindisplay_proregular" w:cs="Times New Roman"/>
          <w:caps/>
          <w:color w:val="073054"/>
          <w:sz w:val="38"/>
          <w:szCs w:val="38"/>
          <w:lang w:eastAsia="ru-RU"/>
        </w:rPr>
        <w:t>ЭТАПЫ ПРОМЫВКИ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4643"/>
      </w:tblGrid>
      <w:tr w:rsidR="009C4E90" w:rsidTr="0030687A">
        <w:tc>
          <w:tcPr>
            <w:tcW w:w="4786" w:type="dxa"/>
            <w:vAlign w:val="center"/>
          </w:tcPr>
          <w:p w:rsidR="009C4E90" w:rsidRDefault="009C4E90" w:rsidP="009C4E90">
            <w:pPr>
              <w:jc w:val="center"/>
              <w:textAlignment w:val="center"/>
              <w:rPr>
                <w:rFonts w:ascii="pf_dindisplay_proregular" w:eastAsia="Times New Roman" w:hAnsi="pf_dindisplay_proregular" w:cs="Times New Roman"/>
                <w:b/>
                <w:i/>
                <w:color w:val="000000"/>
                <w:sz w:val="40"/>
                <w:szCs w:val="40"/>
                <w:u w:val="single"/>
                <w:lang w:eastAsia="ru-RU"/>
              </w:rPr>
            </w:pPr>
            <w:r w:rsidRPr="00D652D3">
              <w:rPr>
                <w:rFonts w:ascii="pf_dindisplay_proregular" w:eastAsia="Times New Roman" w:hAnsi="pf_dindisplay_proregular" w:cs="Times New Roman"/>
                <w:b/>
                <w:i/>
                <w:color w:val="000000"/>
                <w:sz w:val="40"/>
                <w:szCs w:val="40"/>
                <w:u w:val="single"/>
                <w:lang w:eastAsia="ru-RU"/>
              </w:rPr>
              <w:t>Кислотная промывка</w:t>
            </w:r>
          </w:p>
          <w:p w:rsidR="00D652D3" w:rsidRPr="00D652D3" w:rsidRDefault="00D652D3" w:rsidP="009C4E90">
            <w:pPr>
              <w:jc w:val="center"/>
              <w:textAlignment w:val="center"/>
              <w:rPr>
                <w:rFonts w:ascii="pf_dindisplay_proregular" w:eastAsia="Times New Roman" w:hAnsi="pf_dindisplay_proregular" w:cs="Times New Roman"/>
                <w:b/>
                <w:i/>
                <w:color w:val="000000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C4E90" w:rsidRPr="00D652D3" w:rsidRDefault="009C4E90" w:rsidP="009C4E90">
            <w:pPr>
              <w:jc w:val="center"/>
              <w:textAlignment w:val="center"/>
              <w:rPr>
                <w:rFonts w:ascii="pf_dindisplay_proregular" w:eastAsia="Times New Roman" w:hAnsi="pf_dindisplay_proregular" w:cs="Times New Roman"/>
                <w:b/>
                <w:i/>
                <w:color w:val="000000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9C4E90" w:rsidRDefault="009C4E90" w:rsidP="009C4E90">
            <w:pPr>
              <w:jc w:val="center"/>
              <w:textAlignment w:val="center"/>
              <w:rPr>
                <w:rFonts w:ascii="pf_dindisplay_proregular" w:eastAsia="Times New Roman" w:hAnsi="pf_dindisplay_proregular" w:cs="Times New Roman"/>
                <w:b/>
                <w:i/>
                <w:color w:val="000000"/>
                <w:sz w:val="36"/>
                <w:szCs w:val="36"/>
                <w:u w:val="single"/>
                <w:lang w:eastAsia="ru-RU"/>
              </w:rPr>
            </w:pPr>
            <w:r w:rsidRPr="00D652D3">
              <w:rPr>
                <w:rFonts w:ascii="pf_dindisplay_proregular" w:eastAsia="Times New Roman" w:hAnsi="pf_dindisplay_proregular" w:cs="Times New Roman"/>
                <w:b/>
                <w:i/>
                <w:color w:val="000000"/>
                <w:sz w:val="36"/>
                <w:szCs w:val="36"/>
                <w:u w:val="single"/>
                <w:lang w:eastAsia="ru-RU"/>
              </w:rPr>
              <w:t xml:space="preserve">Промывка </w:t>
            </w:r>
            <w:proofErr w:type="spellStart"/>
            <w:r w:rsidRPr="00D652D3">
              <w:rPr>
                <w:rFonts w:ascii="pf_dindisplay_proregular" w:eastAsia="Times New Roman" w:hAnsi="pf_dindisplay_proregular" w:cs="Times New Roman"/>
                <w:b/>
                <w:i/>
                <w:color w:val="000000"/>
                <w:sz w:val="36"/>
                <w:szCs w:val="36"/>
                <w:u w:val="single"/>
                <w:lang w:eastAsia="ru-RU"/>
              </w:rPr>
              <w:t>антиржавином</w:t>
            </w:r>
            <w:proofErr w:type="spellEnd"/>
          </w:p>
          <w:p w:rsidR="00D652D3" w:rsidRPr="00D652D3" w:rsidRDefault="00D652D3" w:rsidP="009C4E90">
            <w:pPr>
              <w:jc w:val="center"/>
              <w:textAlignment w:val="center"/>
              <w:rPr>
                <w:rFonts w:ascii="pf_dindisplay_proregular" w:eastAsia="Times New Roman" w:hAnsi="pf_dindisplay_proregular" w:cs="Times New Roman"/>
                <w:b/>
                <w:i/>
                <w:color w:val="000000"/>
                <w:sz w:val="40"/>
                <w:szCs w:val="40"/>
                <w:u w:val="single"/>
                <w:lang w:eastAsia="ru-RU"/>
              </w:rPr>
            </w:pPr>
          </w:p>
        </w:tc>
      </w:tr>
      <w:tr w:rsidR="009C4E90" w:rsidTr="0030687A">
        <w:tc>
          <w:tcPr>
            <w:tcW w:w="4786" w:type="dxa"/>
            <w:vAlign w:val="center"/>
          </w:tcPr>
          <w:p w:rsidR="009C4E90" w:rsidRPr="00D652D3" w:rsidRDefault="009C4E90" w:rsidP="00D652D3">
            <w:pPr>
              <w:jc w:val="right"/>
              <w:textAlignment w:val="center"/>
              <w:rPr>
                <w:rFonts w:ascii="Andalus" w:eastAsia="Times New Roman" w:hAnsi="Andalus" w:cs="Andalus"/>
                <w:i/>
                <w:color w:val="000000"/>
                <w:sz w:val="36"/>
                <w:szCs w:val="36"/>
                <w:u w:val="single"/>
                <w:lang w:eastAsia="ru-RU"/>
              </w:rPr>
            </w:pPr>
            <w:r w:rsidRPr="00D652D3">
              <w:rPr>
                <w:rFonts w:ascii="Times New Roman" w:eastAsia="Batang" w:hAnsi="Times New Roman" w:cs="Times New Roman"/>
                <w:sz w:val="36"/>
                <w:szCs w:val="36"/>
                <w:lang w:eastAsia="ru-RU"/>
              </w:rPr>
              <w:t>Предварительная</w:t>
            </w:r>
            <w:r w:rsidR="002C4D1D">
              <w:rPr>
                <w:rFonts w:ascii="Times New Roman" w:eastAsia="Batang" w:hAnsi="Times New Roman" w:cs="Times New Roman"/>
                <w:sz w:val="36"/>
                <w:szCs w:val="36"/>
                <w:lang w:val="en-US" w:eastAsia="ru-RU"/>
              </w:rPr>
              <w:t xml:space="preserve"> </w:t>
            </w:r>
            <w:r w:rsidRPr="00D652D3">
              <w:rPr>
                <w:rFonts w:ascii="Times New Roman" w:eastAsia="Batang" w:hAnsi="Times New Roman" w:cs="Times New Roman"/>
                <w:sz w:val="36"/>
                <w:szCs w:val="36"/>
                <w:lang w:eastAsia="ru-RU"/>
              </w:rPr>
              <w:t>обработка</w:t>
            </w:r>
          </w:p>
        </w:tc>
        <w:tc>
          <w:tcPr>
            <w:tcW w:w="992" w:type="dxa"/>
            <w:vAlign w:val="center"/>
          </w:tcPr>
          <w:p w:rsidR="009C4E90" w:rsidRPr="00D652D3" w:rsidRDefault="009C4E90" w:rsidP="009C4E90">
            <w:pPr>
              <w:jc w:val="center"/>
              <w:textAlignment w:val="center"/>
              <w:rPr>
                <w:rFonts w:ascii="Andalus" w:eastAsia="Times New Roman" w:hAnsi="Andalus" w:cs="Andalus"/>
                <w:i/>
                <w:color w:val="000000"/>
                <w:sz w:val="36"/>
                <w:szCs w:val="36"/>
                <w:u w:val="single"/>
                <w:lang w:eastAsia="ru-RU"/>
              </w:rPr>
            </w:pPr>
            <w:r w:rsidRPr="00D652D3">
              <w:rPr>
                <w:rFonts w:ascii="Andalus" w:eastAsia="Batang" w:hAnsi="Andalus" w:cs="Andalus"/>
                <w:sz w:val="36"/>
                <w:szCs w:val="36"/>
                <w:bdr w:val="single" w:sz="4" w:space="0" w:color="auto"/>
                <w:lang w:eastAsia="ru-RU"/>
              </w:rPr>
              <w:t>1</w:t>
            </w:r>
          </w:p>
        </w:tc>
        <w:tc>
          <w:tcPr>
            <w:tcW w:w="4643" w:type="dxa"/>
            <w:vAlign w:val="center"/>
          </w:tcPr>
          <w:p w:rsidR="009C4E90" w:rsidRPr="009D141D" w:rsidRDefault="00D652D3" w:rsidP="00D652D3">
            <w:pPr>
              <w:textAlignment w:val="center"/>
              <w:rPr>
                <w:rFonts w:ascii="Andalus" w:eastAsia="Times New Roman" w:hAnsi="Andalus" w:cs="Andalus"/>
                <w:color w:val="000000"/>
                <w:sz w:val="36"/>
                <w:szCs w:val="36"/>
                <w:lang w:eastAsia="ru-RU"/>
              </w:rPr>
            </w:pPr>
            <w:r w:rsidRPr="009D1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Обработка</w:t>
            </w:r>
            <w:r w:rsidR="002C4D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</w:t>
            </w:r>
            <w:proofErr w:type="spellStart"/>
            <w:r w:rsidRPr="009D1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Антиржавином</w:t>
            </w:r>
            <w:proofErr w:type="spellEnd"/>
          </w:p>
        </w:tc>
      </w:tr>
      <w:tr w:rsidR="009C4E90" w:rsidTr="0030687A">
        <w:tc>
          <w:tcPr>
            <w:tcW w:w="4786" w:type="dxa"/>
            <w:vAlign w:val="center"/>
          </w:tcPr>
          <w:p w:rsidR="009C4E90" w:rsidRPr="00D652D3" w:rsidRDefault="009C4E90" w:rsidP="00D652D3">
            <w:pPr>
              <w:jc w:val="right"/>
              <w:textAlignment w:val="center"/>
              <w:rPr>
                <w:rFonts w:ascii="Andalus" w:eastAsia="Times New Roman" w:hAnsi="Andalus" w:cs="Andalus"/>
                <w:i/>
                <w:color w:val="000000"/>
                <w:sz w:val="36"/>
                <w:szCs w:val="36"/>
                <w:u w:val="single"/>
                <w:lang w:eastAsia="ru-RU"/>
              </w:rPr>
            </w:pPr>
            <w:r w:rsidRPr="00D652D3">
              <w:rPr>
                <w:rFonts w:ascii="Times New Roman" w:eastAsia="Batang" w:hAnsi="Times New Roman" w:cs="Times New Roman"/>
                <w:sz w:val="36"/>
                <w:szCs w:val="36"/>
                <w:lang w:eastAsia="ru-RU"/>
              </w:rPr>
              <w:t>Щелочение</w:t>
            </w:r>
          </w:p>
        </w:tc>
        <w:tc>
          <w:tcPr>
            <w:tcW w:w="992" w:type="dxa"/>
            <w:vAlign w:val="center"/>
          </w:tcPr>
          <w:p w:rsidR="009C4E90" w:rsidRPr="00D652D3" w:rsidRDefault="009C4E90" w:rsidP="009C4E90">
            <w:pPr>
              <w:jc w:val="center"/>
              <w:textAlignment w:val="center"/>
              <w:rPr>
                <w:rFonts w:ascii="Andalus" w:eastAsia="Times New Roman" w:hAnsi="Andalus" w:cs="Andalus"/>
                <w:i/>
                <w:color w:val="000000"/>
                <w:sz w:val="36"/>
                <w:szCs w:val="36"/>
                <w:u w:val="single"/>
                <w:lang w:eastAsia="ru-RU"/>
              </w:rPr>
            </w:pPr>
            <w:r w:rsidRPr="00D652D3">
              <w:rPr>
                <w:rFonts w:ascii="Andalus" w:eastAsia="Batang" w:hAnsi="Andalus" w:cs="Andalus"/>
                <w:sz w:val="36"/>
                <w:szCs w:val="36"/>
                <w:bdr w:val="single" w:sz="4" w:space="0" w:color="auto"/>
                <w:lang w:eastAsia="ru-RU"/>
              </w:rPr>
              <w:t>2</w:t>
            </w:r>
          </w:p>
        </w:tc>
        <w:tc>
          <w:tcPr>
            <w:tcW w:w="4643" w:type="dxa"/>
            <w:vAlign w:val="center"/>
          </w:tcPr>
          <w:p w:rsidR="009C4E90" w:rsidRPr="009D141D" w:rsidRDefault="00D652D3" w:rsidP="00D652D3">
            <w:pPr>
              <w:textAlignment w:val="center"/>
              <w:rPr>
                <w:rFonts w:ascii="Andalus" w:eastAsia="Times New Roman" w:hAnsi="Andalus" w:cs="Andalus"/>
                <w:color w:val="000000"/>
                <w:sz w:val="36"/>
                <w:szCs w:val="36"/>
                <w:lang w:eastAsia="ru-RU"/>
              </w:rPr>
            </w:pPr>
            <w:r w:rsidRPr="009D1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Водная</w:t>
            </w:r>
            <w:r w:rsidR="002C4D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</w:t>
            </w:r>
            <w:r w:rsidRPr="009D1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отмывка</w:t>
            </w:r>
          </w:p>
        </w:tc>
      </w:tr>
      <w:tr w:rsidR="009C4E90" w:rsidTr="0030687A">
        <w:tc>
          <w:tcPr>
            <w:tcW w:w="4786" w:type="dxa"/>
            <w:vAlign w:val="center"/>
          </w:tcPr>
          <w:p w:rsidR="009C4E90" w:rsidRPr="00D652D3" w:rsidRDefault="009C4E90" w:rsidP="00D652D3">
            <w:pPr>
              <w:jc w:val="right"/>
              <w:textAlignment w:val="center"/>
              <w:rPr>
                <w:rFonts w:ascii="Andalus" w:eastAsia="Times New Roman" w:hAnsi="Andalus" w:cs="Andalus"/>
                <w:i/>
                <w:color w:val="000000"/>
                <w:sz w:val="36"/>
                <w:szCs w:val="36"/>
                <w:u w:val="single"/>
                <w:lang w:eastAsia="ru-RU"/>
              </w:rPr>
            </w:pPr>
            <w:r w:rsidRPr="00D652D3">
              <w:rPr>
                <w:rFonts w:ascii="Times New Roman" w:eastAsia="Batang" w:hAnsi="Times New Roman" w:cs="Times New Roman"/>
                <w:sz w:val="36"/>
                <w:szCs w:val="36"/>
                <w:lang w:eastAsia="ru-RU"/>
              </w:rPr>
              <w:t>Обработка</w:t>
            </w:r>
            <w:r w:rsidR="002C4D1D">
              <w:rPr>
                <w:rFonts w:ascii="Times New Roman" w:eastAsia="Batang" w:hAnsi="Times New Roman" w:cs="Times New Roman"/>
                <w:sz w:val="36"/>
                <w:szCs w:val="36"/>
                <w:lang w:val="en-US" w:eastAsia="ru-RU"/>
              </w:rPr>
              <w:t xml:space="preserve"> </w:t>
            </w:r>
            <w:r w:rsidRPr="00D652D3">
              <w:rPr>
                <w:rFonts w:ascii="Times New Roman" w:eastAsia="Batang" w:hAnsi="Times New Roman" w:cs="Times New Roman"/>
                <w:sz w:val="36"/>
                <w:szCs w:val="36"/>
                <w:lang w:eastAsia="ru-RU"/>
              </w:rPr>
              <w:t>раствором</w:t>
            </w:r>
          </w:p>
        </w:tc>
        <w:tc>
          <w:tcPr>
            <w:tcW w:w="992" w:type="dxa"/>
            <w:vAlign w:val="center"/>
          </w:tcPr>
          <w:p w:rsidR="009C4E90" w:rsidRPr="00D652D3" w:rsidRDefault="009C4E90" w:rsidP="009C4E90">
            <w:pPr>
              <w:jc w:val="center"/>
              <w:textAlignment w:val="center"/>
              <w:rPr>
                <w:rFonts w:ascii="Andalus" w:eastAsia="Times New Roman" w:hAnsi="Andalus" w:cs="Andalus"/>
                <w:i/>
                <w:color w:val="000000"/>
                <w:sz w:val="36"/>
                <w:szCs w:val="36"/>
                <w:u w:val="single"/>
                <w:lang w:eastAsia="ru-RU"/>
              </w:rPr>
            </w:pPr>
            <w:r w:rsidRPr="00D652D3">
              <w:rPr>
                <w:rFonts w:ascii="Andalus" w:eastAsia="Batang" w:hAnsi="Andalus" w:cs="Andalus"/>
                <w:sz w:val="36"/>
                <w:szCs w:val="36"/>
                <w:bdr w:val="single" w:sz="4" w:space="0" w:color="auto"/>
                <w:lang w:eastAsia="ru-RU"/>
              </w:rPr>
              <w:t>3</w:t>
            </w:r>
          </w:p>
        </w:tc>
        <w:tc>
          <w:tcPr>
            <w:tcW w:w="4643" w:type="dxa"/>
            <w:vAlign w:val="center"/>
          </w:tcPr>
          <w:p w:rsidR="009C4E90" w:rsidRPr="009D141D" w:rsidRDefault="00D652D3" w:rsidP="00D652D3">
            <w:pPr>
              <w:textAlignment w:val="center"/>
              <w:rPr>
                <w:rFonts w:ascii="Andalus" w:eastAsia="Times New Roman" w:hAnsi="Andalus" w:cs="Andalus"/>
                <w:color w:val="000000"/>
                <w:sz w:val="36"/>
                <w:szCs w:val="36"/>
                <w:lang w:eastAsia="ru-RU"/>
              </w:rPr>
            </w:pPr>
            <w:r w:rsidRPr="009D1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Утилизация</w:t>
            </w:r>
            <w:r w:rsidR="002C4D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</w:t>
            </w:r>
            <w:r w:rsidRPr="009D1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</w:t>
            </w:r>
            <w:r w:rsidR="002C4D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</w:t>
            </w:r>
            <w:r w:rsidRPr="009D1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канализацию</w:t>
            </w:r>
          </w:p>
        </w:tc>
      </w:tr>
      <w:tr w:rsidR="009C4E90" w:rsidTr="0030687A">
        <w:tc>
          <w:tcPr>
            <w:tcW w:w="4786" w:type="dxa"/>
            <w:vAlign w:val="center"/>
          </w:tcPr>
          <w:p w:rsidR="009C4E90" w:rsidRPr="00D652D3" w:rsidRDefault="009C4E90" w:rsidP="00D652D3">
            <w:pPr>
              <w:jc w:val="right"/>
              <w:textAlignment w:val="center"/>
              <w:rPr>
                <w:rFonts w:ascii="Andalus" w:eastAsia="Times New Roman" w:hAnsi="Andalus" w:cs="Andalus"/>
                <w:i/>
                <w:color w:val="000000"/>
                <w:sz w:val="36"/>
                <w:szCs w:val="36"/>
                <w:u w:val="single"/>
                <w:lang w:eastAsia="ru-RU"/>
              </w:rPr>
            </w:pPr>
            <w:r w:rsidRPr="00D652D3">
              <w:rPr>
                <w:rFonts w:ascii="Times New Roman" w:eastAsia="Batang" w:hAnsi="Times New Roman" w:cs="Times New Roman"/>
                <w:sz w:val="36"/>
                <w:szCs w:val="36"/>
                <w:lang w:eastAsia="ru-RU"/>
              </w:rPr>
              <w:t>Водная</w:t>
            </w:r>
            <w:r w:rsidR="002C4D1D">
              <w:rPr>
                <w:rFonts w:ascii="Times New Roman" w:eastAsia="Batang" w:hAnsi="Times New Roman" w:cs="Times New Roman"/>
                <w:sz w:val="36"/>
                <w:szCs w:val="36"/>
                <w:lang w:val="en-US" w:eastAsia="ru-RU"/>
              </w:rPr>
              <w:t xml:space="preserve"> </w:t>
            </w:r>
            <w:r w:rsidRPr="00D652D3">
              <w:rPr>
                <w:rFonts w:ascii="Times New Roman" w:eastAsia="Batang" w:hAnsi="Times New Roman" w:cs="Times New Roman"/>
                <w:sz w:val="36"/>
                <w:szCs w:val="36"/>
                <w:lang w:eastAsia="ru-RU"/>
              </w:rPr>
              <w:t>отмывка</w:t>
            </w:r>
          </w:p>
        </w:tc>
        <w:tc>
          <w:tcPr>
            <w:tcW w:w="992" w:type="dxa"/>
            <w:vAlign w:val="center"/>
          </w:tcPr>
          <w:p w:rsidR="009C4E90" w:rsidRPr="00D652D3" w:rsidRDefault="009C4E90" w:rsidP="009C4E90">
            <w:pPr>
              <w:jc w:val="center"/>
              <w:textAlignment w:val="center"/>
              <w:rPr>
                <w:rFonts w:ascii="Andalus" w:eastAsia="Times New Roman" w:hAnsi="Andalus" w:cs="Andalus"/>
                <w:i/>
                <w:color w:val="000000"/>
                <w:sz w:val="36"/>
                <w:szCs w:val="36"/>
                <w:u w:val="single"/>
                <w:lang w:eastAsia="ru-RU"/>
              </w:rPr>
            </w:pPr>
            <w:r w:rsidRPr="00D652D3">
              <w:rPr>
                <w:rFonts w:ascii="Andalus" w:eastAsia="Batang" w:hAnsi="Andalus" w:cs="Andalus"/>
                <w:sz w:val="36"/>
                <w:szCs w:val="36"/>
                <w:bdr w:val="single" w:sz="4" w:space="0" w:color="auto"/>
                <w:lang w:eastAsia="ru-RU"/>
              </w:rPr>
              <w:t>4</w:t>
            </w:r>
          </w:p>
        </w:tc>
        <w:tc>
          <w:tcPr>
            <w:tcW w:w="4643" w:type="dxa"/>
            <w:vAlign w:val="center"/>
          </w:tcPr>
          <w:p w:rsidR="009C4E90" w:rsidRPr="00D652D3" w:rsidRDefault="009C4E90" w:rsidP="009C4E90">
            <w:pPr>
              <w:jc w:val="center"/>
              <w:textAlignment w:val="center"/>
              <w:rPr>
                <w:rFonts w:ascii="Andalus" w:eastAsia="Times New Roman" w:hAnsi="Andalus" w:cs="Andalus"/>
                <w:i/>
                <w:color w:val="000000"/>
                <w:sz w:val="36"/>
                <w:szCs w:val="36"/>
                <w:u w:val="single"/>
                <w:lang w:eastAsia="ru-RU"/>
              </w:rPr>
            </w:pPr>
          </w:p>
        </w:tc>
      </w:tr>
      <w:tr w:rsidR="009C4E90" w:rsidTr="0030687A">
        <w:tc>
          <w:tcPr>
            <w:tcW w:w="4786" w:type="dxa"/>
            <w:vAlign w:val="center"/>
          </w:tcPr>
          <w:p w:rsidR="009C4E90" w:rsidRPr="00D652D3" w:rsidRDefault="009C4E90" w:rsidP="00D652D3">
            <w:pPr>
              <w:jc w:val="right"/>
              <w:textAlignment w:val="center"/>
              <w:rPr>
                <w:rFonts w:ascii="Andalus" w:eastAsia="Times New Roman" w:hAnsi="Andalus" w:cs="Andalus"/>
                <w:i/>
                <w:color w:val="000000"/>
                <w:sz w:val="36"/>
                <w:szCs w:val="36"/>
                <w:u w:val="single"/>
                <w:lang w:eastAsia="ru-RU"/>
              </w:rPr>
            </w:pPr>
            <w:r w:rsidRPr="00D652D3">
              <w:rPr>
                <w:rFonts w:ascii="Times New Roman" w:eastAsia="Batang" w:hAnsi="Times New Roman" w:cs="Times New Roman"/>
                <w:sz w:val="36"/>
                <w:szCs w:val="36"/>
                <w:lang w:eastAsia="ru-RU"/>
              </w:rPr>
              <w:t>Щелочная</w:t>
            </w:r>
            <w:r w:rsidR="002C4D1D">
              <w:rPr>
                <w:rFonts w:ascii="Times New Roman" w:eastAsia="Batang" w:hAnsi="Times New Roman" w:cs="Times New Roman"/>
                <w:sz w:val="36"/>
                <w:szCs w:val="36"/>
                <w:lang w:val="en-US" w:eastAsia="ru-RU"/>
              </w:rPr>
              <w:t xml:space="preserve"> </w:t>
            </w:r>
            <w:r w:rsidRPr="00D652D3">
              <w:rPr>
                <w:rFonts w:ascii="Times New Roman" w:eastAsia="Batang" w:hAnsi="Times New Roman" w:cs="Times New Roman"/>
                <w:sz w:val="36"/>
                <w:szCs w:val="36"/>
                <w:lang w:eastAsia="ru-RU"/>
              </w:rPr>
              <w:t>обработка</w:t>
            </w:r>
          </w:p>
        </w:tc>
        <w:tc>
          <w:tcPr>
            <w:tcW w:w="992" w:type="dxa"/>
            <w:vAlign w:val="center"/>
          </w:tcPr>
          <w:p w:rsidR="009C4E90" w:rsidRPr="00D652D3" w:rsidRDefault="009C4E90" w:rsidP="009C4E90">
            <w:pPr>
              <w:jc w:val="center"/>
              <w:textAlignment w:val="center"/>
              <w:rPr>
                <w:rFonts w:ascii="Andalus" w:eastAsia="Times New Roman" w:hAnsi="Andalus" w:cs="Andalus"/>
                <w:i/>
                <w:color w:val="000000"/>
                <w:sz w:val="36"/>
                <w:szCs w:val="36"/>
                <w:u w:val="single"/>
                <w:lang w:eastAsia="ru-RU"/>
              </w:rPr>
            </w:pPr>
            <w:r w:rsidRPr="00D652D3">
              <w:rPr>
                <w:rFonts w:ascii="Andalus" w:eastAsia="Batang" w:hAnsi="Andalus" w:cs="Andalus"/>
                <w:sz w:val="36"/>
                <w:szCs w:val="36"/>
                <w:bdr w:val="single" w:sz="4" w:space="0" w:color="auto"/>
                <w:lang w:eastAsia="ru-RU"/>
              </w:rPr>
              <w:t>5</w:t>
            </w:r>
          </w:p>
        </w:tc>
        <w:tc>
          <w:tcPr>
            <w:tcW w:w="4643" w:type="dxa"/>
            <w:vAlign w:val="center"/>
          </w:tcPr>
          <w:p w:rsidR="009C4E90" w:rsidRPr="00134493" w:rsidRDefault="00D652D3" w:rsidP="009C4E90">
            <w:pPr>
              <w:jc w:val="center"/>
              <w:textAlignment w:val="center"/>
              <w:rPr>
                <w:rFonts w:ascii="Andalus" w:eastAsia="Times New Roman" w:hAnsi="Andalus" w:cs="Andalus"/>
                <w:b/>
                <w:color w:val="000000"/>
                <w:sz w:val="36"/>
                <w:szCs w:val="36"/>
                <w:lang w:eastAsia="ru-RU"/>
              </w:rPr>
            </w:pPr>
            <w:r w:rsidRPr="0013449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ГОТОВО</w:t>
            </w:r>
            <w:r w:rsidRPr="00134493">
              <w:rPr>
                <w:rFonts w:ascii="Andalus" w:eastAsia="Times New Roman" w:hAnsi="Andalus" w:cs="Andalus"/>
                <w:b/>
                <w:color w:val="000000"/>
                <w:sz w:val="36"/>
                <w:szCs w:val="36"/>
                <w:lang w:eastAsia="ru-RU"/>
              </w:rPr>
              <w:t>!!</w:t>
            </w:r>
          </w:p>
        </w:tc>
      </w:tr>
      <w:tr w:rsidR="009C4E90" w:rsidTr="0030687A">
        <w:tc>
          <w:tcPr>
            <w:tcW w:w="4786" w:type="dxa"/>
            <w:vAlign w:val="center"/>
          </w:tcPr>
          <w:p w:rsidR="009C4E90" w:rsidRPr="00D652D3" w:rsidRDefault="009C4E90" w:rsidP="00D652D3">
            <w:pPr>
              <w:jc w:val="right"/>
              <w:textAlignment w:val="center"/>
              <w:rPr>
                <w:rFonts w:ascii="Andalus" w:eastAsia="Times New Roman" w:hAnsi="Andalus" w:cs="Andalus"/>
                <w:i/>
                <w:color w:val="000000"/>
                <w:sz w:val="36"/>
                <w:szCs w:val="36"/>
                <w:u w:val="single"/>
                <w:lang w:eastAsia="ru-RU"/>
              </w:rPr>
            </w:pPr>
            <w:r w:rsidRPr="00D652D3">
              <w:rPr>
                <w:rFonts w:ascii="Times New Roman" w:eastAsia="Batang" w:hAnsi="Times New Roman" w:cs="Times New Roman"/>
                <w:sz w:val="36"/>
                <w:szCs w:val="36"/>
                <w:lang w:eastAsia="ru-RU"/>
              </w:rPr>
              <w:t>Пассивация</w:t>
            </w:r>
          </w:p>
        </w:tc>
        <w:tc>
          <w:tcPr>
            <w:tcW w:w="992" w:type="dxa"/>
            <w:vAlign w:val="center"/>
          </w:tcPr>
          <w:p w:rsidR="009C4E90" w:rsidRPr="00D652D3" w:rsidRDefault="009C4E90" w:rsidP="009C4E90">
            <w:pPr>
              <w:jc w:val="center"/>
              <w:textAlignment w:val="center"/>
              <w:rPr>
                <w:rFonts w:ascii="Andalus" w:eastAsia="Times New Roman" w:hAnsi="Andalus" w:cs="Andalus"/>
                <w:i/>
                <w:color w:val="000000"/>
                <w:sz w:val="36"/>
                <w:szCs w:val="36"/>
                <w:u w:val="single"/>
                <w:lang w:eastAsia="ru-RU"/>
              </w:rPr>
            </w:pPr>
            <w:r w:rsidRPr="00D652D3">
              <w:rPr>
                <w:rFonts w:ascii="Andalus" w:eastAsia="Batang" w:hAnsi="Andalus" w:cs="Andalus"/>
                <w:sz w:val="36"/>
                <w:szCs w:val="36"/>
                <w:bdr w:val="single" w:sz="4" w:space="0" w:color="auto"/>
                <w:lang w:eastAsia="ru-RU"/>
              </w:rPr>
              <w:t>6</w:t>
            </w:r>
          </w:p>
        </w:tc>
        <w:tc>
          <w:tcPr>
            <w:tcW w:w="4643" w:type="dxa"/>
            <w:vAlign w:val="center"/>
          </w:tcPr>
          <w:p w:rsidR="009C4E90" w:rsidRPr="00D652D3" w:rsidRDefault="009C4E90" w:rsidP="009C4E90">
            <w:pPr>
              <w:jc w:val="center"/>
              <w:textAlignment w:val="center"/>
              <w:rPr>
                <w:rFonts w:ascii="Andalus" w:eastAsia="Times New Roman" w:hAnsi="Andalus" w:cs="Andalus"/>
                <w:i/>
                <w:color w:val="000000"/>
                <w:sz w:val="36"/>
                <w:szCs w:val="36"/>
                <w:u w:val="single"/>
                <w:lang w:eastAsia="ru-RU"/>
              </w:rPr>
            </w:pPr>
          </w:p>
        </w:tc>
      </w:tr>
      <w:tr w:rsidR="009C4E90" w:rsidTr="0030687A">
        <w:tc>
          <w:tcPr>
            <w:tcW w:w="4786" w:type="dxa"/>
            <w:vAlign w:val="center"/>
          </w:tcPr>
          <w:p w:rsidR="009C4E90" w:rsidRPr="00D652D3" w:rsidRDefault="009C4E90" w:rsidP="00102AA9">
            <w:pPr>
              <w:jc w:val="right"/>
              <w:textAlignment w:val="center"/>
              <w:rPr>
                <w:rFonts w:ascii="Andalus" w:eastAsia="Batang" w:hAnsi="Andalus" w:cs="Andalus"/>
                <w:sz w:val="36"/>
                <w:szCs w:val="36"/>
                <w:lang w:eastAsia="ru-RU"/>
              </w:rPr>
            </w:pPr>
            <w:r w:rsidRPr="00D652D3">
              <w:rPr>
                <w:rFonts w:ascii="Times New Roman" w:eastAsia="Batang" w:hAnsi="Times New Roman" w:cs="Times New Roman"/>
                <w:sz w:val="36"/>
                <w:szCs w:val="36"/>
                <w:lang w:eastAsia="ru-RU"/>
              </w:rPr>
              <w:t>Утилизация</w:t>
            </w:r>
            <w:r w:rsidR="002C4D1D">
              <w:rPr>
                <w:rFonts w:ascii="Times New Roman" w:eastAsia="Batang" w:hAnsi="Times New Roman" w:cs="Times New Roman"/>
                <w:sz w:val="36"/>
                <w:szCs w:val="36"/>
                <w:lang w:val="en-US" w:eastAsia="ru-RU"/>
              </w:rPr>
              <w:t xml:space="preserve"> </w:t>
            </w:r>
            <w:r w:rsidRPr="00D652D3">
              <w:rPr>
                <w:rFonts w:ascii="Times New Roman" w:eastAsia="Batang" w:hAnsi="Times New Roman" w:cs="Times New Roman"/>
                <w:sz w:val="36"/>
                <w:szCs w:val="36"/>
                <w:lang w:eastAsia="ru-RU"/>
              </w:rPr>
              <w:t>на</w:t>
            </w:r>
            <w:r w:rsidR="002C4D1D">
              <w:rPr>
                <w:rFonts w:ascii="Times New Roman" w:eastAsia="Batang" w:hAnsi="Times New Roman" w:cs="Times New Roman"/>
                <w:sz w:val="36"/>
                <w:szCs w:val="36"/>
                <w:lang w:val="en-US" w:eastAsia="ru-RU"/>
              </w:rPr>
              <w:t xml:space="preserve"> </w:t>
            </w:r>
            <w:r w:rsidRPr="00D652D3">
              <w:rPr>
                <w:rFonts w:ascii="Times New Roman" w:eastAsia="Batang" w:hAnsi="Times New Roman" w:cs="Times New Roman"/>
                <w:sz w:val="36"/>
                <w:szCs w:val="36"/>
                <w:lang w:eastAsia="ru-RU"/>
              </w:rPr>
              <w:t>полигоны</w:t>
            </w:r>
          </w:p>
        </w:tc>
        <w:tc>
          <w:tcPr>
            <w:tcW w:w="992" w:type="dxa"/>
            <w:vAlign w:val="center"/>
          </w:tcPr>
          <w:p w:rsidR="009C4E90" w:rsidRPr="00D652D3" w:rsidRDefault="009C4E90" w:rsidP="009C4E90">
            <w:pPr>
              <w:jc w:val="center"/>
              <w:textAlignment w:val="center"/>
              <w:rPr>
                <w:rFonts w:ascii="Andalus" w:eastAsia="Times New Roman" w:hAnsi="Andalus" w:cs="Andalus"/>
                <w:i/>
                <w:color w:val="000000"/>
                <w:sz w:val="36"/>
                <w:szCs w:val="36"/>
                <w:u w:val="single"/>
                <w:lang w:eastAsia="ru-RU"/>
              </w:rPr>
            </w:pPr>
            <w:r w:rsidRPr="00D652D3">
              <w:rPr>
                <w:rFonts w:ascii="Andalus" w:eastAsia="Batang" w:hAnsi="Andalus" w:cs="Andalus"/>
                <w:sz w:val="36"/>
                <w:szCs w:val="36"/>
                <w:bdr w:val="single" w:sz="4" w:space="0" w:color="auto"/>
                <w:lang w:eastAsia="ru-RU"/>
              </w:rPr>
              <w:t>7</w:t>
            </w:r>
          </w:p>
        </w:tc>
        <w:tc>
          <w:tcPr>
            <w:tcW w:w="4643" w:type="dxa"/>
            <w:vAlign w:val="center"/>
          </w:tcPr>
          <w:p w:rsidR="009C4E90" w:rsidRPr="00134493" w:rsidRDefault="009C4E90" w:rsidP="009C4E90">
            <w:pPr>
              <w:jc w:val="center"/>
              <w:textAlignment w:val="center"/>
              <w:rPr>
                <w:rFonts w:ascii="Andalus" w:eastAsia="Times New Roman" w:hAnsi="Andalus" w:cs="Andalus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243A85" w:rsidRDefault="00243A85" w:rsidP="00102AA9">
      <w:pPr>
        <w:tabs>
          <w:tab w:val="left" w:pos="1273"/>
          <w:tab w:val="left" w:pos="2847"/>
          <w:tab w:val="left" w:pos="5387"/>
        </w:tabs>
        <w:rPr>
          <w:rFonts w:ascii="Times New Roman" w:eastAsia="Batang" w:hAnsi="Times New Roman" w:cs="Times New Roman"/>
          <w:sz w:val="40"/>
          <w:szCs w:val="40"/>
          <w:lang w:eastAsia="ru-RU"/>
        </w:rPr>
      </w:pPr>
      <w:r>
        <w:rPr>
          <w:rFonts w:ascii="Times New Roman" w:eastAsia="Batang" w:hAnsi="Times New Roman" w:cs="Times New Roman"/>
          <w:sz w:val="40"/>
          <w:szCs w:val="40"/>
          <w:lang w:eastAsia="ru-RU"/>
        </w:rPr>
        <w:tab/>
      </w:r>
      <w:r w:rsidR="00102AA9">
        <w:rPr>
          <w:rFonts w:ascii="Times New Roman" w:eastAsia="Batang" w:hAnsi="Times New Roman" w:cs="Times New Roman"/>
          <w:sz w:val="40"/>
          <w:szCs w:val="40"/>
          <w:lang w:eastAsia="ru-RU"/>
        </w:rPr>
        <w:tab/>
      </w:r>
      <w:r w:rsidR="00102AA9">
        <w:rPr>
          <w:rFonts w:ascii="Times New Roman" w:eastAsia="Batang" w:hAnsi="Times New Roman" w:cs="Times New Roman"/>
          <w:sz w:val="40"/>
          <w:szCs w:val="40"/>
          <w:lang w:eastAsia="ru-RU"/>
        </w:rPr>
        <w:tab/>
      </w:r>
    </w:p>
    <w:p w:rsidR="00243A85" w:rsidRPr="00FF1CB6" w:rsidRDefault="0030687A" w:rsidP="0030687A">
      <w:pPr>
        <w:tabs>
          <w:tab w:val="left" w:pos="5387"/>
        </w:tabs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FF1CB6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ДЛЯ ОЧИСТКИ: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30687A" w:rsidTr="00FF1CB6">
        <w:tc>
          <w:tcPr>
            <w:tcW w:w="2084" w:type="dxa"/>
            <w:vAlign w:val="bottom"/>
          </w:tcPr>
          <w:p w:rsidR="0030687A" w:rsidRDefault="0030687A" w:rsidP="00FF1CB6">
            <w:pPr>
              <w:tabs>
                <w:tab w:val="left" w:pos="5387"/>
              </w:tabs>
              <w:jc w:val="center"/>
              <w:rPr>
                <w:rFonts w:ascii="Times New Roman" w:eastAsia="Batang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Batang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5CFF352" wp14:editId="05B661DE">
                  <wp:extent cx="786809" cy="1185494"/>
                  <wp:effectExtent l="0" t="0" r="0" b="0"/>
                  <wp:docPr id="5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tel-tverdotop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141" cy="1189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4" w:type="dxa"/>
            <w:vAlign w:val="bottom"/>
          </w:tcPr>
          <w:p w:rsidR="0030687A" w:rsidRDefault="0030687A" w:rsidP="00FF1CB6">
            <w:pPr>
              <w:tabs>
                <w:tab w:val="left" w:pos="5387"/>
              </w:tabs>
              <w:jc w:val="center"/>
              <w:rPr>
                <w:rFonts w:ascii="Times New Roman" w:eastAsia="Batang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Batang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0D5234B" wp14:editId="4BB7BD13">
                  <wp:extent cx="1106019" cy="1010093"/>
                  <wp:effectExtent l="19050" t="0" r="0" b="0"/>
                  <wp:docPr id="5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2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01" cy="1014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4" w:type="dxa"/>
            <w:vAlign w:val="bottom"/>
          </w:tcPr>
          <w:p w:rsidR="0030687A" w:rsidRDefault="00FF1CB6" w:rsidP="00FF1CB6">
            <w:pPr>
              <w:tabs>
                <w:tab w:val="left" w:pos="5387"/>
              </w:tabs>
              <w:jc w:val="center"/>
              <w:rPr>
                <w:rFonts w:ascii="Times New Roman" w:eastAsia="Batang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Batang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2DD7105" wp14:editId="6445B4F7">
                  <wp:extent cx="969778" cy="969778"/>
                  <wp:effectExtent l="19050" t="0" r="1772" b="0"/>
                  <wp:docPr id="57" name="Рисунок 55" descr=",fnj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,fnjh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519" cy="970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4" w:type="dxa"/>
            <w:vAlign w:val="bottom"/>
          </w:tcPr>
          <w:p w:rsidR="0030687A" w:rsidRDefault="0030687A" w:rsidP="00FF1CB6">
            <w:pPr>
              <w:tabs>
                <w:tab w:val="left" w:pos="5387"/>
              </w:tabs>
              <w:jc w:val="center"/>
              <w:rPr>
                <w:rFonts w:ascii="Times New Roman" w:eastAsia="Batang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Batang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13C5400" wp14:editId="626F6FE5">
                  <wp:extent cx="950556" cy="1010093"/>
                  <wp:effectExtent l="19050" t="0" r="1944" b="0"/>
                  <wp:docPr id="5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bing-heating-boilers-boilers-gas-fired-9967862.80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058" cy="1018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vAlign w:val="bottom"/>
          </w:tcPr>
          <w:p w:rsidR="0030687A" w:rsidRDefault="00C40E0E" w:rsidP="00FF1CB6">
            <w:pPr>
              <w:tabs>
                <w:tab w:val="left" w:pos="5387"/>
              </w:tabs>
              <w:jc w:val="center"/>
              <w:rPr>
                <w:rFonts w:ascii="Times New Roman" w:eastAsia="Batang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3E9B7E10" wp14:editId="6E40108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-249555</wp:posOffset>
                  </wp:positionV>
                  <wp:extent cx="1509395" cy="9734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9)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39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687A" w:rsidTr="00FF1CB6">
        <w:trPr>
          <w:trHeight w:val="722"/>
        </w:trPr>
        <w:tc>
          <w:tcPr>
            <w:tcW w:w="2084" w:type="dxa"/>
            <w:vAlign w:val="center"/>
          </w:tcPr>
          <w:p w:rsidR="0030687A" w:rsidRPr="00FF1CB6" w:rsidRDefault="00FF1CB6" w:rsidP="00FF1CB6">
            <w:pPr>
              <w:tabs>
                <w:tab w:val="left" w:pos="5387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F1CB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котлов</w:t>
            </w:r>
          </w:p>
        </w:tc>
        <w:tc>
          <w:tcPr>
            <w:tcW w:w="2084" w:type="dxa"/>
            <w:vAlign w:val="center"/>
          </w:tcPr>
          <w:p w:rsidR="0030687A" w:rsidRPr="00FF1CB6" w:rsidRDefault="00FF1CB6" w:rsidP="00FF1CB6">
            <w:pPr>
              <w:tabs>
                <w:tab w:val="left" w:pos="5387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F1CB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трубопроводов</w:t>
            </w:r>
          </w:p>
        </w:tc>
        <w:tc>
          <w:tcPr>
            <w:tcW w:w="2084" w:type="dxa"/>
            <w:vAlign w:val="center"/>
          </w:tcPr>
          <w:p w:rsidR="0030687A" w:rsidRPr="00FF1CB6" w:rsidRDefault="00FF1CB6" w:rsidP="00FF1CB6">
            <w:pPr>
              <w:tabs>
                <w:tab w:val="left" w:pos="5387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F1CB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нагревательных элементов</w:t>
            </w:r>
          </w:p>
        </w:tc>
        <w:tc>
          <w:tcPr>
            <w:tcW w:w="2084" w:type="dxa"/>
            <w:vAlign w:val="center"/>
          </w:tcPr>
          <w:p w:rsidR="0030687A" w:rsidRPr="00FF1CB6" w:rsidRDefault="00FF1CB6" w:rsidP="00FF1CB6">
            <w:pPr>
              <w:tabs>
                <w:tab w:val="left" w:pos="5387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F1CB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отопительных систем</w:t>
            </w:r>
          </w:p>
        </w:tc>
        <w:tc>
          <w:tcPr>
            <w:tcW w:w="2085" w:type="dxa"/>
            <w:vAlign w:val="center"/>
          </w:tcPr>
          <w:p w:rsidR="0030687A" w:rsidRPr="00FF1CB6" w:rsidRDefault="00C40E0E" w:rsidP="00FF1CB6">
            <w:pPr>
              <w:tabs>
                <w:tab w:val="left" w:pos="5387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ИТП</w:t>
            </w:r>
          </w:p>
        </w:tc>
      </w:tr>
    </w:tbl>
    <w:p w:rsidR="0030687A" w:rsidRPr="0030687A" w:rsidRDefault="0030687A" w:rsidP="0030687A">
      <w:pPr>
        <w:tabs>
          <w:tab w:val="left" w:pos="5387"/>
        </w:tabs>
        <w:jc w:val="center"/>
        <w:rPr>
          <w:rFonts w:ascii="Times New Roman" w:eastAsia="Batang" w:hAnsi="Times New Roman" w:cs="Times New Roman"/>
          <w:b/>
          <w:sz w:val="40"/>
          <w:szCs w:val="40"/>
          <w:lang w:eastAsia="ru-RU"/>
        </w:rPr>
      </w:pPr>
    </w:p>
    <w:tbl>
      <w:tblPr>
        <w:tblStyle w:val="ac"/>
        <w:tblpPr w:leftFromText="180" w:rightFromText="180" w:vertAnchor="text" w:horzAnchor="page" w:tblpX="1400" w:tblpY="3209"/>
        <w:tblOverlap w:val="never"/>
        <w:tblW w:w="0" w:type="auto"/>
        <w:tblLook w:val="04A0" w:firstRow="1" w:lastRow="0" w:firstColumn="1" w:lastColumn="0" w:noHBand="0" w:noVBand="1"/>
      </w:tblPr>
      <w:tblGrid>
        <w:gridCol w:w="831"/>
      </w:tblGrid>
      <w:tr w:rsidR="00FF1CB6" w:rsidTr="00FF1CB6">
        <w:trPr>
          <w:trHeight w:val="419"/>
        </w:trPr>
        <w:tc>
          <w:tcPr>
            <w:tcW w:w="831" w:type="dxa"/>
            <w:vAlign w:val="center"/>
          </w:tcPr>
          <w:p w:rsidR="00FF1CB6" w:rsidRDefault="00FF1CB6" w:rsidP="00FF1CB6">
            <w:pPr>
              <w:jc w:val="center"/>
              <w:rPr>
                <w:rFonts w:ascii="Times New Roman" w:eastAsia="Batang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:rsidR="00A3279B" w:rsidRPr="00243A85" w:rsidRDefault="00A3279B" w:rsidP="00FF1CB6">
      <w:pPr>
        <w:tabs>
          <w:tab w:val="left" w:pos="5387"/>
        </w:tabs>
        <w:ind w:right="4109"/>
        <w:rPr>
          <w:rFonts w:ascii="Times New Roman" w:eastAsia="Batang" w:hAnsi="Times New Roman" w:cs="Times New Roman"/>
          <w:sz w:val="40"/>
          <w:szCs w:val="40"/>
          <w:lang w:eastAsia="ru-RU"/>
        </w:rPr>
      </w:pPr>
    </w:p>
    <w:sectPr w:rsidR="00A3279B" w:rsidRPr="00243A85" w:rsidSect="00B42558">
      <w:footerReference w:type="default" r:id="rId18"/>
      <w:pgSz w:w="11906" w:h="16838"/>
      <w:pgMar w:top="426" w:right="850" w:bottom="709" w:left="85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85" w:rsidRDefault="00FC3485" w:rsidP="00E64B17">
      <w:pPr>
        <w:spacing w:after="0" w:line="240" w:lineRule="auto"/>
      </w:pPr>
      <w:r>
        <w:separator/>
      </w:r>
    </w:p>
  </w:endnote>
  <w:endnote w:type="continuationSeparator" w:id="0">
    <w:p w:rsidR="00FC3485" w:rsidRDefault="00FC3485" w:rsidP="00E6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f_dindisplay_proregular">
    <w:altName w:val="Times New Roman"/>
    <w:panose1 w:val="00000000000000000000"/>
    <w:charset w:val="00"/>
    <w:family w:val="roman"/>
    <w:notTrueType/>
    <w:pitch w:val="default"/>
  </w:font>
  <w:font w:name="pf_dindisplay_probold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EB" w:rsidRPr="00A77070" w:rsidRDefault="004053EB" w:rsidP="00A77070">
    <w:pPr>
      <w:pStyle w:val="a7"/>
      <w:jc w:val="center"/>
      <w:rPr>
        <w:rFonts w:ascii="Times New Roman" w:hAnsi="Times New Roman" w:cs="Times New Roman"/>
        <w:b/>
        <w:color w:val="003300"/>
        <w:sz w:val="20"/>
      </w:rPr>
    </w:pPr>
    <w:r w:rsidRPr="00A77070">
      <w:rPr>
        <w:rFonts w:ascii="Times New Roman" w:hAnsi="Times New Roman" w:cs="Times New Roman"/>
        <w:b/>
        <w:color w:val="003300"/>
        <w:sz w:val="20"/>
      </w:rPr>
      <w:t>С основной информацией вы можете ознакомиться на сайте: www.avangard-group.info</w:t>
    </w:r>
  </w:p>
  <w:p w:rsidR="004053EB" w:rsidRPr="00A77070" w:rsidRDefault="004053EB" w:rsidP="00A77070">
    <w:pPr>
      <w:pStyle w:val="a7"/>
      <w:jc w:val="center"/>
      <w:rPr>
        <w:rFonts w:ascii="Times New Roman" w:hAnsi="Times New Roman" w:cs="Times New Roman"/>
        <w:b/>
        <w:color w:val="003300"/>
        <w:sz w:val="20"/>
      </w:rPr>
    </w:pPr>
    <w:r w:rsidRPr="00A77070">
      <w:rPr>
        <w:rFonts w:ascii="Times New Roman" w:hAnsi="Times New Roman" w:cs="Times New Roman"/>
        <w:b/>
        <w:color w:val="003300"/>
        <w:sz w:val="20"/>
      </w:rPr>
      <w:t>Будем рады ответить на все интересующие Вас вопросы по телефону:</w:t>
    </w:r>
  </w:p>
  <w:p w:rsidR="004053EB" w:rsidRPr="00A77070" w:rsidRDefault="004053EB" w:rsidP="00A77070">
    <w:pPr>
      <w:pStyle w:val="a7"/>
      <w:jc w:val="center"/>
      <w:rPr>
        <w:rFonts w:ascii="Times New Roman" w:hAnsi="Times New Roman" w:cs="Times New Roman"/>
        <w:b/>
        <w:color w:val="003300"/>
        <w:sz w:val="20"/>
      </w:rPr>
    </w:pPr>
    <w:r>
      <w:rPr>
        <w:rFonts w:ascii="Times New Roman" w:hAnsi="Times New Roman" w:cs="Times New Roman"/>
        <w:b/>
        <w:color w:val="003300"/>
        <w:sz w:val="20"/>
      </w:rPr>
      <w:t>т/ф:</w:t>
    </w:r>
    <w:r w:rsidRPr="00A77070">
      <w:rPr>
        <w:rFonts w:ascii="Times New Roman" w:hAnsi="Times New Roman" w:cs="Times New Roman"/>
        <w:b/>
        <w:color w:val="003300"/>
        <w:sz w:val="20"/>
      </w:rPr>
      <w:t xml:space="preserve"> +7(342)215-00-05</w:t>
    </w:r>
    <w:r>
      <w:rPr>
        <w:rFonts w:ascii="Times New Roman" w:hAnsi="Times New Roman" w:cs="Times New Roman"/>
        <w:b/>
        <w:color w:val="003300"/>
        <w:sz w:val="20"/>
      </w:rPr>
      <w:t xml:space="preserve">,286-97-06 </w:t>
    </w:r>
    <w:r w:rsidRPr="00A77070">
      <w:rPr>
        <w:rFonts w:ascii="Times New Roman" w:hAnsi="Times New Roman" w:cs="Times New Roman"/>
        <w:b/>
        <w:color w:val="003300"/>
        <w:sz w:val="20"/>
      </w:rPr>
      <w:t>или по e-</w:t>
    </w:r>
    <w:proofErr w:type="spellStart"/>
    <w:r w:rsidRPr="00A77070">
      <w:rPr>
        <w:rFonts w:ascii="Times New Roman" w:hAnsi="Times New Roman" w:cs="Times New Roman"/>
        <w:b/>
        <w:color w:val="003300"/>
        <w:sz w:val="20"/>
      </w:rPr>
      <w:t>mail</w:t>
    </w:r>
    <w:proofErr w:type="spellEnd"/>
    <w:r w:rsidRPr="00A77070">
      <w:rPr>
        <w:rFonts w:ascii="Times New Roman" w:hAnsi="Times New Roman" w:cs="Times New Roman"/>
        <w:b/>
        <w:color w:val="003300"/>
        <w:sz w:val="20"/>
      </w:rPr>
      <w:t>: a-service59@bk.ru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85" w:rsidRDefault="00FC3485" w:rsidP="00E64B17">
      <w:pPr>
        <w:spacing w:after="0" w:line="240" w:lineRule="auto"/>
      </w:pPr>
      <w:r>
        <w:separator/>
      </w:r>
    </w:p>
  </w:footnote>
  <w:footnote w:type="continuationSeparator" w:id="0">
    <w:p w:rsidR="00FC3485" w:rsidRDefault="00FC3485" w:rsidP="00E64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0299_"/>
      </v:shape>
    </w:pict>
  </w:numPicBullet>
  <w:numPicBullet w:numPicBulletId="1">
    <w:pict>
      <v:shape id="_x0000_i1027" type="#_x0000_t75" style="width:9.2pt;height:9.2pt" o:bullet="t">
        <v:imagedata r:id="rId2" o:title="j0115868"/>
      </v:shape>
    </w:pict>
  </w:numPicBullet>
  <w:numPicBullet w:numPicBulletId="2">
    <w:pict>
      <v:shape id="_x0000_i1028" type="#_x0000_t75" style="width:9.2pt;height:9.2pt" o:bullet="t">
        <v:imagedata r:id="rId3" o:title="j0115844"/>
      </v:shape>
    </w:pict>
  </w:numPicBullet>
  <w:numPicBullet w:numPicBulletId="3">
    <w:pict>
      <v:shape id="_x0000_i1029" type="#_x0000_t75" style="width:9.2pt;height:9.2pt" o:bullet="t">
        <v:imagedata r:id="rId4" o:title="BD14656_"/>
      </v:shape>
    </w:pict>
  </w:numPicBullet>
  <w:numPicBullet w:numPicBulletId="4">
    <w:pict>
      <v:shape id="_x0000_i1030" type="#_x0000_t75" style="width:9.2pt;height:9.2pt" o:bullet="t">
        <v:imagedata r:id="rId5" o:title="BD14754_"/>
      </v:shape>
    </w:pict>
  </w:numPicBullet>
  <w:abstractNum w:abstractNumId="0">
    <w:nsid w:val="01BF2B2C"/>
    <w:multiLevelType w:val="multilevel"/>
    <w:tmpl w:val="C67615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B50D1"/>
    <w:multiLevelType w:val="multilevel"/>
    <w:tmpl w:val="2FAA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2431B"/>
    <w:multiLevelType w:val="hybridMultilevel"/>
    <w:tmpl w:val="3544D2F8"/>
    <w:lvl w:ilvl="0" w:tplc="3376A3F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45AF6"/>
    <w:multiLevelType w:val="hybridMultilevel"/>
    <w:tmpl w:val="B7EED15C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26F428A4"/>
    <w:multiLevelType w:val="hybridMultilevel"/>
    <w:tmpl w:val="C29C6D38"/>
    <w:lvl w:ilvl="0" w:tplc="22CC4F20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785E04"/>
    <w:multiLevelType w:val="hybridMultilevel"/>
    <w:tmpl w:val="111492B2"/>
    <w:lvl w:ilvl="0" w:tplc="3376A3F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F45A0C"/>
    <w:multiLevelType w:val="hybridMultilevel"/>
    <w:tmpl w:val="B2C02624"/>
    <w:lvl w:ilvl="0" w:tplc="9F9255FC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C01F8C"/>
    <w:multiLevelType w:val="hybridMultilevel"/>
    <w:tmpl w:val="D45681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4657BF"/>
    <w:multiLevelType w:val="hybridMultilevel"/>
    <w:tmpl w:val="FBCE989C"/>
    <w:lvl w:ilvl="0" w:tplc="5D02A9E8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AE34C3"/>
    <w:multiLevelType w:val="hybridMultilevel"/>
    <w:tmpl w:val="BF1054F2"/>
    <w:lvl w:ilvl="0" w:tplc="3376A3F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A94AEE"/>
    <w:multiLevelType w:val="hybridMultilevel"/>
    <w:tmpl w:val="BF5EFD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7774B0"/>
    <w:multiLevelType w:val="multilevel"/>
    <w:tmpl w:val="89A6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3042DA"/>
    <w:multiLevelType w:val="hybridMultilevel"/>
    <w:tmpl w:val="AA04F05A"/>
    <w:lvl w:ilvl="0" w:tplc="5698976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46104E9"/>
    <w:multiLevelType w:val="multilevel"/>
    <w:tmpl w:val="1F1C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583EB2"/>
    <w:multiLevelType w:val="hybridMultilevel"/>
    <w:tmpl w:val="C8E48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C8A"/>
    <w:rsid w:val="00027323"/>
    <w:rsid w:val="00034914"/>
    <w:rsid w:val="00056231"/>
    <w:rsid w:val="000A49FB"/>
    <w:rsid w:val="000B4D81"/>
    <w:rsid w:val="000C0445"/>
    <w:rsid w:val="000C1ADB"/>
    <w:rsid w:val="000D3B4C"/>
    <w:rsid w:val="000E69E4"/>
    <w:rsid w:val="00102AA9"/>
    <w:rsid w:val="001103B8"/>
    <w:rsid w:val="00134493"/>
    <w:rsid w:val="0013741D"/>
    <w:rsid w:val="00186A87"/>
    <w:rsid w:val="001A41E2"/>
    <w:rsid w:val="001C577B"/>
    <w:rsid w:val="001D0E9E"/>
    <w:rsid w:val="001E11A9"/>
    <w:rsid w:val="001E1ECC"/>
    <w:rsid w:val="001E2274"/>
    <w:rsid w:val="0020135F"/>
    <w:rsid w:val="0020158A"/>
    <w:rsid w:val="00205F73"/>
    <w:rsid w:val="002300A4"/>
    <w:rsid w:val="00242C75"/>
    <w:rsid w:val="00243A85"/>
    <w:rsid w:val="002B422F"/>
    <w:rsid w:val="002C4D1D"/>
    <w:rsid w:val="002C539D"/>
    <w:rsid w:val="002D668E"/>
    <w:rsid w:val="002F16C7"/>
    <w:rsid w:val="0030417A"/>
    <w:rsid w:val="0030687A"/>
    <w:rsid w:val="00327114"/>
    <w:rsid w:val="00347402"/>
    <w:rsid w:val="003548EE"/>
    <w:rsid w:val="003654C7"/>
    <w:rsid w:val="00367787"/>
    <w:rsid w:val="00392FB1"/>
    <w:rsid w:val="00393D11"/>
    <w:rsid w:val="003953EA"/>
    <w:rsid w:val="003A73D4"/>
    <w:rsid w:val="003C20E8"/>
    <w:rsid w:val="003E6871"/>
    <w:rsid w:val="003E7D16"/>
    <w:rsid w:val="003F637F"/>
    <w:rsid w:val="004053EB"/>
    <w:rsid w:val="004278BF"/>
    <w:rsid w:val="00452AF1"/>
    <w:rsid w:val="00453120"/>
    <w:rsid w:val="004B0C8A"/>
    <w:rsid w:val="004B34D5"/>
    <w:rsid w:val="005436EB"/>
    <w:rsid w:val="00561479"/>
    <w:rsid w:val="005A00F6"/>
    <w:rsid w:val="005E4B01"/>
    <w:rsid w:val="005F6CE6"/>
    <w:rsid w:val="00634CCD"/>
    <w:rsid w:val="006412D6"/>
    <w:rsid w:val="00660623"/>
    <w:rsid w:val="0068439A"/>
    <w:rsid w:val="006C013F"/>
    <w:rsid w:val="006C619D"/>
    <w:rsid w:val="006F61EC"/>
    <w:rsid w:val="006F6919"/>
    <w:rsid w:val="00710E05"/>
    <w:rsid w:val="00722756"/>
    <w:rsid w:val="00743DB2"/>
    <w:rsid w:val="00750116"/>
    <w:rsid w:val="00755D32"/>
    <w:rsid w:val="007D28EC"/>
    <w:rsid w:val="007E75B7"/>
    <w:rsid w:val="007F6E89"/>
    <w:rsid w:val="00831008"/>
    <w:rsid w:val="008342BA"/>
    <w:rsid w:val="00841619"/>
    <w:rsid w:val="00887794"/>
    <w:rsid w:val="008A3067"/>
    <w:rsid w:val="008C369E"/>
    <w:rsid w:val="008C48CA"/>
    <w:rsid w:val="008D0322"/>
    <w:rsid w:val="008F5AB1"/>
    <w:rsid w:val="009C07A1"/>
    <w:rsid w:val="009C4E90"/>
    <w:rsid w:val="009D141D"/>
    <w:rsid w:val="009F31BC"/>
    <w:rsid w:val="00A1135E"/>
    <w:rsid w:val="00A251CD"/>
    <w:rsid w:val="00A3279B"/>
    <w:rsid w:val="00A4221B"/>
    <w:rsid w:val="00A44A9F"/>
    <w:rsid w:val="00A60D73"/>
    <w:rsid w:val="00A77070"/>
    <w:rsid w:val="00AF0D87"/>
    <w:rsid w:val="00B24A63"/>
    <w:rsid w:val="00B42558"/>
    <w:rsid w:val="00B87885"/>
    <w:rsid w:val="00B92745"/>
    <w:rsid w:val="00B951E2"/>
    <w:rsid w:val="00BB3239"/>
    <w:rsid w:val="00BC4C05"/>
    <w:rsid w:val="00BE6930"/>
    <w:rsid w:val="00BF2A83"/>
    <w:rsid w:val="00C40E0E"/>
    <w:rsid w:val="00C42030"/>
    <w:rsid w:val="00CC00DE"/>
    <w:rsid w:val="00CD51CB"/>
    <w:rsid w:val="00CE4460"/>
    <w:rsid w:val="00CE739D"/>
    <w:rsid w:val="00D32E6E"/>
    <w:rsid w:val="00D652D3"/>
    <w:rsid w:val="00D723C0"/>
    <w:rsid w:val="00E0121E"/>
    <w:rsid w:val="00E02F4C"/>
    <w:rsid w:val="00E11D8D"/>
    <w:rsid w:val="00E178DA"/>
    <w:rsid w:val="00E27469"/>
    <w:rsid w:val="00E317CB"/>
    <w:rsid w:val="00E32E33"/>
    <w:rsid w:val="00E360B8"/>
    <w:rsid w:val="00E54EFD"/>
    <w:rsid w:val="00E64B17"/>
    <w:rsid w:val="00E80B61"/>
    <w:rsid w:val="00E90CA9"/>
    <w:rsid w:val="00ED0427"/>
    <w:rsid w:val="00ED2CAE"/>
    <w:rsid w:val="00F06A93"/>
    <w:rsid w:val="00F07DE8"/>
    <w:rsid w:val="00F138FA"/>
    <w:rsid w:val="00F23912"/>
    <w:rsid w:val="00F52748"/>
    <w:rsid w:val="00F603EF"/>
    <w:rsid w:val="00F66CFA"/>
    <w:rsid w:val="00F7315D"/>
    <w:rsid w:val="00F826CF"/>
    <w:rsid w:val="00F837D0"/>
    <w:rsid w:val="00F84D8F"/>
    <w:rsid w:val="00F917E9"/>
    <w:rsid w:val="00FA6891"/>
    <w:rsid w:val="00FC3485"/>
    <w:rsid w:val="00FF1CB6"/>
    <w:rsid w:val="00FF6A9B"/>
    <w:rsid w:val="00FF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6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B17"/>
  </w:style>
  <w:style w:type="paragraph" w:styleId="a7">
    <w:name w:val="footer"/>
    <w:basedOn w:val="a"/>
    <w:link w:val="a8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B17"/>
  </w:style>
  <w:style w:type="character" w:styleId="a9">
    <w:name w:val="Strong"/>
    <w:basedOn w:val="a0"/>
    <w:uiPriority w:val="22"/>
    <w:qFormat/>
    <w:rsid w:val="00B927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35E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F603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F60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D723C0"/>
  </w:style>
  <w:style w:type="table" w:styleId="ac">
    <w:name w:val="Table Grid"/>
    <w:basedOn w:val="a1"/>
    <w:uiPriority w:val="59"/>
    <w:rsid w:val="009C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6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B17"/>
  </w:style>
  <w:style w:type="paragraph" w:styleId="a7">
    <w:name w:val="footer"/>
    <w:basedOn w:val="a"/>
    <w:link w:val="a8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B17"/>
  </w:style>
  <w:style w:type="character" w:styleId="a9">
    <w:name w:val="Strong"/>
    <w:basedOn w:val="a0"/>
    <w:uiPriority w:val="22"/>
    <w:qFormat/>
    <w:rsid w:val="00B927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35E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F603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F60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D723C0"/>
  </w:style>
  <w:style w:type="table" w:styleId="ac">
    <w:name w:val="Table Grid"/>
    <w:basedOn w:val="a1"/>
    <w:uiPriority w:val="59"/>
    <w:rsid w:val="009C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013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349">
          <w:marLeft w:val="0"/>
          <w:marRight w:val="0"/>
          <w:marTop w:val="0"/>
          <w:marBottom w:val="90"/>
          <w:divBdr>
            <w:top w:val="single" w:sz="18" w:space="3" w:color="0A365C"/>
            <w:left w:val="single" w:sz="18" w:space="8" w:color="0A365C"/>
            <w:bottom w:val="single" w:sz="18" w:space="2" w:color="0A365C"/>
            <w:right w:val="single" w:sz="18" w:space="8" w:color="0A365C"/>
          </w:divBdr>
        </w:div>
        <w:div w:id="1630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46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302">
          <w:marLeft w:val="0"/>
          <w:marRight w:val="0"/>
          <w:marTop w:val="0"/>
          <w:marBottom w:val="90"/>
          <w:divBdr>
            <w:top w:val="single" w:sz="18" w:space="3" w:color="0A365C"/>
            <w:left w:val="single" w:sz="18" w:space="8" w:color="0A365C"/>
            <w:bottom w:val="single" w:sz="18" w:space="2" w:color="0A365C"/>
            <w:right w:val="single" w:sz="18" w:space="8" w:color="0A365C"/>
          </w:divBdr>
        </w:div>
        <w:div w:id="1233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580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56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9.png"/><Relationship Id="rId17" Type="http://schemas.openxmlformats.org/officeDocument/2006/relationships/image" Target="media/image14.jpg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41AA-4092-445C-B262-714ABDCE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pzsm</cp:lastModifiedBy>
  <cp:revision>11</cp:revision>
  <cp:lastPrinted>2017-02-14T11:17:00Z</cp:lastPrinted>
  <dcterms:created xsi:type="dcterms:W3CDTF">2017-03-16T07:21:00Z</dcterms:created>
  <dcterms:modified xsi:type="dcterms:W3CDTF">2017-04-14T05:10:00Z</dcterms:modified>
</cp:coreProperties>
</file>